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0D" w:rsidRPr="001A32B2" w:rsidRDefault="0023270D" w:rsidP="00D603B2">
      <w:pPr>
        <w:spacing w:after="0" w:line="0" w:lineRule="atLeast"/>
        <w:jc w:val="center"/>
        <w:rPr>
          <w:rFonts w:ascii="Times New Roman" w:hAnsi="Times New Roman" w:cs="Times New Roman"/>
          <w:b/>
          <w:sz w:val="24"/>
          <w:szCs w:val="24"/>
        </w:rPr>
      </w:pPr>
      <w:r w:rsidRPr="001A32B2">
        <w:rPr>
          <w:rFonts w:ascii="Times New Roman" w:hAnsi="Times New Roman" w:cs="Times New Roman"/>
          <w:b/>
          <w:sz w:val="24"/>
          <w:szCs w:val="24"/>
        </w:rPr>
        <w:t>ГЛАВА СТАКАНОВСКОГО СЕЛЬСОВЕТА</w:t>
      </w:r>
    </w:p>
    <w:p w:rsidR="0023270D" w:rsidRPr="001A32B2" w:rsidRDefault="0023270D" w:rsidP="00D603B2">
      <w:pPr>
        <w:spacing w:after="0" w:line="0" w:lineRule="atLeast"/>
        <w:jc w:val="center"/>
        <w:rPr>
          <w:rFonts w:ascii="Times New Roman" w:hAnsi="Times New Roman" w:cs="Times New Roman"/>
          <w:b/>
          <w:sz w:val="24"/>
          <w:szCs w:val="24"/>
        </w:rPr>
      </w:pPr>
      <w:r w:rsidRPr="001A32B2">
        <w:rPr>
          <w:rFonts w:ascii="Times New Roman" w:hAnsi="Times New Roman" w:cs="Times New Roman"/>
          <w:b/>
          <w:sz w:val="24"/>
          <w:szCs w:val="24"/>
        </w:rPr>
        <w:t>ЧЕРЕМИСИНОВСКОГО РАЙОНА КУРСКОЙ ОБЛАСТИ</w:t>
      </w:r>
    </w:p>
    <w:p w:rsidR="0023270D" w:rsidRPr="001A32B2" w:rsidRDefault="0023270D" w:rsidP="00D603B2">
      <w:pPr>
        <w:spacing w:after="0" w:line="0" w:lineRule="atLeast"/>
        <w:jc w:val="center"/>
        <w:rPr>
          <w:rFonts w:ascii="Times New Roman" w:hAnsi="Times New Roman" w:cs="Times New Roman"/>
          <w:b/>
          <w:sz w:val="24"/>
          <w:szCs w:val="24"/>
        </w:rPr>
      </w:pPr>
      <w:r w:rsidRPr="001A32B2">
        <w:rPr>
          <w:rFonts w:ascii="Times New Roman" w:hAnsi="Times New Roman" w:cs="Times New Roman"/>
          <w:b/>
          <w:sz w:val="24"/>
          <w:szCs w:val="24"/>
        </w:rPr>
        <w:t>ПОСТАНОВЛЕНИЕ</w:t>
      </w:r>
    </w:p>
    <w:p w:rsidR="008D1B84" w:rsidRPr="001A32B2" w:rsidRDefault="008D1B84" w:rsidP="00D603B2">
      <w:pPr>
        <w:spacing w:after="0" w:line="0" w:lineRule="atLeast"/>
        <w:jc w:val="center"/>
        <w:rPr>
          <w:rFonts w:ascii="Times New Roman" w:hAnsi="Times New Roman" w:cs="Times New Roman"/>
          <w:b/>
          <w:sz w:val="24"/>
          <w:szCs w:val="24"/>
        </w:rPr>
      </w:pPr>
    </w:p>
    <w:p w:rsidR="0023270D" w:rsidRPr="001A32B2" w:rsidRDefault="00B1527C" w:rsidP="00D603B2">
      <w:pPr>
        <w:spacing w:after="0" w:line="0" w:lineRule="atLeast"/>
        <w:rPr>
          <w:rFonts w:ascii="Times New Roman" w:hAnsi="Times New Roman" w:cs="Times New Roman"/>
          <w:b/>
          <w:sz w:val="24"/>
          <w:szCs w:val="24"/>
        </w:rPr>
      </w:pPr>
      <w:r w:rsidRPr="001A32B2">
        <w:rPr>
          <w:rFonts w:ascii="Times New Roman" w:hAnsi="Times New Roman" w:cs="Times New Roman"/>
          <w:b/>
          <w:sz w:val="24"/>
          <w:szCs w:val="24"/>
        </w:rPr>
        <w:t>О</w:t>
      </w:r>
      <w:r w:rsidR="0023270D" w:rsidRPr="001A32B2">
        <w:rPr>
          <w:rFonts w:ascii="Times New Roman" w:hAnsi="Times New Roman" w:cs="Times New Roman"/>
          <w:b/>
          <w:sz w:val="24"/>
          <w:szCs w:val="24"/>
        </w:rPr>
        <w:t>т</w:t>
      </w:r>
      <w:r w:rsidRPr="001A32B2">
        <w:rPr>
          <w:rFonts w:ascii="Times New Roman" w:hAnsi="Times New Roman" w:cs="Times New Roman"/>
          <w:b/>
          <w:sz w:val="24"/>
          <w:szCs w:val="24"/>
        </w:rPr>
        <w:t>15</w:t>
      </w:r>
      <w:r w:rsidR="0023270D" w:rsidRPr="001A32B2">
        <w:rPr>
          <w:rFonts w:ascii="Times New Roman" w:hAnsi="Times New Roman" w:cs="Times New Roman"/>
          <w:b/>
          <w:sz w:val="24"/>
          <w:szCs w:val="24"/>
        </w:rPr>
        <w:t xml:space="preserve">.08.2012 № </w:t>
      </w:r>
      <w:r w:rsidRPr="001A32B2">
        <w:rPr>
          <w:rFonts w:ascii="Times New Roman" w:hAnsi="Times New Roman" w:cs="Times New Roman"/>
          <w:b/>
          <w:sz w:val="24"/>
          <w:szCs w:val="24"/>
        </w:rPr>
        <w:t>45</w:t>
      </w:r>
    </w:p>
    <w:p w:rsidR="00D603B2" w:rsidRPr="001A32B2" w:rsidRDefault="00D603B2" w:rsidP="00D603B2">
      <w:pPr>
        <w:spacing w:after="0" w:line="0" w:lineRule="atLeast"/>
        <w:rPr>
          <w:rFonts w:ascii="Times New Roman" w:hAnsi="Times New Roman" w:cs="Times New Roman"/>
          <w:b/>
          <w:sz w:val="24"/>
          <w:szCs w:val="24"/>
        </w:rPr>
      </w:pPr>
    </w:p>
    <w:p w:rsidR="001A32B2" w:rsidRPr="001A32B2" w:rsidRDefault="0023270D" w:rsidP="00A362E2">
      <w:pPr>
        <w:spacing w:after="0" w:line="0" w:lineRule="atLeast"/>
        <w:rPr>
          <w:rFonts w:ascii="Times New Roman" w:hAnsi="Times New Roman" w:cs="Times New Roman"/>
          <w:b/>
          <w:sz w:val="24"/>
          <w:szCs w:val="24"/>
        </w:rPr>
      </w:pPr>
      <w:r w:rsidRPr="001A32B2">
        <w:rPr>
          <w:rFonts w:ascii="Times New Roman" w:hAnsi="Times New Roman" w:cs="Times New Roman"/>
          <w:b/>
          <w:sz w:val="24"/>
          <w:szCs w:val="24"/>
        </w:rPr>
        <w:t>Об утверждении</w:t>
      </w:r>
      <w:r w:rsidR="00D603B2" w:rsidRPr="001A32B2">
        <w:rPr>
          <w:rFonts w:ascii="Times New Roman" w:hAnsi="Times New Roman" w:cs="Times New Roman"/>
          <w:b/>
          <w:sz w:val="24"/>
          <w:szCs w:val="24"/>
        </w:rPr>
        <w:t xml:space="preserve"> </w:t>
      </w:r>
      <w:r w:rsidRPr="001A32B2">
        <w:rPr>
          <w:rFonts w:ascii="Times New Roman" w:hAnsi="Times New Roman" w:cs="Times New Roman"/>
          <w:b/>
          <w:sz w:val="24"/>
          <w:szCs w:val="24"/>
        </w:rPr>
        <w:t xml:space="preserve"> Административного </w:t>
      </w:r>
      <w:r w:rsidR="00D603B2" w:rsidRPr="001A32B2">
        <w:rPr>
          <w:rFonts w:ascii="Times New Roman" w:hAnsi="Times New Roman" w:cs="Times New Roman"/>
          <w:b/>
          <w:sz w:val="24"/>
          <w:szCs w:val="24"/>
        </w:rPr>
        <w:t xml:space="preserve">   </w:t>
      </w:r>
      <w:r w:rsidRPr="001A32B2">
        <w:rPr>
          <w:rFonts w:ascii="Times New Roman" w:hAnsi="Times New Roman" w:cs="Times New Roman"/>
          <w:b/>
          <w:sz w:val="24"/>
          <w:szCs w:val="24"/>
        </w:rPr>
        <w:t xml:space="preserve">регламента </w:t>
      </w:r>
    </w:p>
    <w:p w:rsidR="001A32B2" w:rsidRDefault="00D603B2" w:rsidP="00A362E2">
      <w:pPr>
        <w:spacing w:after="0" w:line="0" w:lineRule="atLeast"/>
        <w:rPr>
          <w:rFonts w:ascii="Times New Roman" w:hAnsi="Times New Roman" w:cs="Times New Roman"/>
          <w:b/>
          <w:sz w:val="24"/>
          <w:szCs w:val="24"/>
        </w:rPr>
      </w:pPr>
      <w:r w:rsidRPr="001A32B2">
        <w:rPr>
          <w:rFonts w:ascii="Times New Roman" w:hAnsi="Times New Roman" w:cs="Times New Roman"/>
          <w:b/>
          <w:sz w:val="24"/>
          <w:szCs w:val="24"/>
        </w:rPr>
        <w:t xml:space="preserve"> </w:t>
      </w:r>
      <w:r w:rsidR="001A32B2">
        <w:rPr>
          <w:rFonts w:ascii="Times New Roman" w:hAnsi="Times New Roman" w:cs="Times New Roman"/>
          <w:b/>
          <w:sz w:val="24"/>
          <w:szCs w:val="24"/>
        </w:rPr>
        <w:t xml:space="preserve">предоставления Администрацией Стакановского сельсовета </w:t>
      </w:r>
    </w:p>
    <w:p w:rsidR="00A362E2" w:rsidRPr="001A32B2" w:rsidRDefault="001A32B2" w:rsidP="00A362E2">
      <w:pPr>
        <w:spacing w:after="0" w:line="0" w:lineRule="atLeast"/>
        <w:rPr>
          <w:rFonts w:ascii="Times New Roman" w:hAnsi="Times New Roman" w:cs="Times New Roman"/>
          <w:b/>
          <w:sz w:val="24"/>
          <w:szCs w:val="24"/>
        </w:rPr>
      </w:pPr>
      <w:r>
        <w:rPr>
          <w:rFonts w:ascii="Times New Roman" w:hAnsi="Times New Roman" w:cs="Times New Roman"/>
          <w:b/>
          <w:sz w:val="24"/>
          <w:szCs w:val="24"/>
        </w:rPr>
        <w:t xml:space="preserve">Черемисиновского района Курской области  </w:t>
      </w:r>
      <w:r w:rsidR="00D603B2" w:rsidRPr="001A32B2">
        <w:rPr>
          <w:rFonts w:ascii="Times New Roman" w:hAnsi="Times New Roman" w:cs="Times New Roman"/>
          <w:b/>
          <w:sz w:val="24"/>
          <w:szCs w:val="24"/>
        </w:rPr>
        <w:t xml:space="preserve"> </w:t>
      </w:r>
      <w:r w:rsidR="0023270D" w:rsidRPr="001A32B2">
        <w:rPr>
          <w:rFonts w:ascii="Times New Roman" w:hAnsi="Times New Roman" w:cs="Times New Roman"/>
          <w:b/>
          <w:sz w:val="24"/>
          <w:szCs w:val="24"/>
        </w:rPr>
        <w:t xml:space="preserve">муниципальной </w:t>
      </w:r>
      <w:r>
        <w:rPr>
          <w:rFonts w:ascii="Times New Roman" w:hAnsi="Times New Roman" w:cs="Times New Roman"/>
          <w:b/>
          <w:sz w:val="24"/>
          <w:szCs w:val="24"/>
        </w:rPr>
        <w:t xml:space="preserve"> </w:t>
      </w:r>
      <w:r w:rsidR="00D603B2" w:rsidRPr="001A32B2">
        <w:rPr>
          <w:rFonts w:ascii="Times New Roman" w:hAnsi="Times New Roman" w:cs="Times New Roman"/>
          <w:b/>
          <w:sz w:val="24"/>
          <w:szCs w:val="24"/>
        </w:rPr>
        <w:t xml:space="preserve"> </w:t>
      </w:r>
      <w:r w:rsidR="0023270D" w:rsidRPr="001A32B2">
        <w:rPr>
          <w:rFonts w:ascii="Times New Roman" w:hAnsi="Times New Roman" w:cs="Times New Roman"/>
          <w:b/>
          <w:sz w:val="24"/>
          <w:szCs w:val="24"/>
        </w:rPr>
        <w:t xml:space="preserve">услуги </w:t>
      </w:r>
      <w:r w:rsidR="00D603B2" w:rsidRPr="001A32B2">
        <w:rPr>
          <w:rFonts w:ascii="Times New Roman" w:hAnsi="Times New Roman" w:cs="Times New Roman"/>
          <w:b/>
          <w:sz w:val="24"/>
          <w:szCs w:val="24"/>
        </w:rPr>
        <w:t xml:space="preserve"> </w:t>
      </w:r>
    </w:p>
    <w:p w:rsidR="00281D11" w:rsidRPr="001A32B2" w:rsidRDefault="00D603B2" w:rsidP="00A362E2">
      <w:pPr>
        <w:spacing w:after="0" w:line="0" w:lineRule="atLeast"/>
        <w:rPr>
          <w:rFonts w:ascii="Times New Roman" w:eastAsia="Times New Roman" w:hAnsi="Times New Roman" w:cs="Times New Roman"/>
          <w:b/>
          <w:color w:val="000000"/>
          <w:sz w:val="24"/>
          <w:szCs w:val="24"/>
        </w:rPr>
      </w:pPr>
      <w:r w:rsidRPr="001A32B2">
        <w:rPr>
          <w:rFonts w:ascii="Times New Roman" w:hAnsi="Times New Roman" w:cs="Times New Roman"/>
          <w:b/>
          <w:sz w:val="24"/>
          <w:szCs w:val="24"/>
        </w:rPr>
        <w:t xml:space="preserve"> «</w:t>
      </w:r>
      <w:r w:rsidR="00281D11" w:rsidRPr="001A32B2">
        <w:rPr>
          <w:rFonts w:ascii="Times New Roman" w:eastAsia="Times New Roman" w:hAnsi="Times New Roman" w:cs="Times New Roman"/>
          <w:b/>
          <w:color w:val="000000"/>
          <w:sz w:val="24"/>
          <w:szCs w:val="24"/>
        </w:rPr>
        <w:t>Выдача разрешений на проведение муниципальных лотерей,</w:t>
      </w:r>
    </w:p>
    <w:p w:rsidR="00A362E2" w:rsidRPr="001A32B2" w:rsidRDefault="00281D11" w:rsidP="00A362E2">
      <w:pPr>
        <w:spacing w:after="0" w:line="0" w:lineRule="atLeast"/>
        <w:rPr>
          <w:rFonts w:ascii="Times New Roman" w:eastAsia="Times New Roman" w:hAnsi="Times New Roman" w:cs="Times New Roman"/>
          <w:b/>
          <w:color w:val="000000"/>
          <w:sz w:val="24"/>
          <w:szCs w:val="24"/>
        </w:rPr>
      </w:pPr>
      <w:r w:rsidRPr="001A32B2">
        <w:rPr>
          <w:rFonts w:ascii="Times New Roman" w:eastAsia="Times New Roman" w:hAnsi="Times New Roman" w:cs="Times New Roman"/>
          <w:b/>
          <w:color w:val="000000"/>
          <w:sz w:val="24"/>
          <w:szCs w:val="24"/>
        </w:rPr>
        <w:t>рассмотрение уведомлений о проведение муниципальных</w:t>
      </w:r>
    </w:p>
    <w:p w:rsidR="00281D11" w:rsidRPr="001A32B2" w:rsidRDefault="00281D11" w:rsidP="00A362E2">
      <w:pPr>
        <w:spacing w:after="0" w:line="0" w:lineRule="atLeast"/>
        <w:rPr>
          <w:rFonts w:ascii="Times New Roman" w:eastAsia="Times New Roman" w:hAnsi="Times New Roman" w:cs="Times New Roman"/>
          <w:b/>
          <w:color w:val="000000"/>
          <w:sz w:val="24"/>
          <w:szCs w:val="24"/>
        </w:rPr>
      </w:pPr>
      <w:r w:rsidRPr="001A32B2">
        <w:rPr>
          <w:rFonts w:ascii="Times New Roman" w:eastAsia="Times New Roman" w:hAnsi="Times New Roman" w:cs="Times New Roman"/>
          <w:b/>
          <w:color w:val="000000"/>
          <w:sz w:val="24"/>
          <w:szCs w:val="24"/>
        </w:rPr>
        <w:t>лотерей, рассмотрение уведомлений о проведении</w:t>
      </w:r>
      <w:r w:rsidR="001A32B2">
        <w:rPr>
          <w:rFonts w:ascii="Times New Roman" w:eastAsia="Times New Roman" w:hAnsi="Times New Roman" w:cs="Times New Roman"/>
          <w:b/>
          <w:color w:val="000000"/>
          <w:sz w:val="24"/>
          <w:szCs w:val="24"/>
        </w:rPr>
        <w:t xml:space="preserve">  </w:t>
      </w:r>
      <w:proofErr w:type="gramStart"/>
      <w:r w:rsidR="00A53420" w:rsidRPr="001A32B2">
        <w:rPr>
          <w:rFonts w:ascii="Times New Roman" w:eastAsia="Times New Roman" w:hAnsi="Times New Roman" w:cs="Times New Roman"/>
          <w:b/>
          <w:color w:val="000000"/>
          <w:sz w:val="24"/>
          <w:szCs w:val="24"/>
        </w:rPr>
        <w:t>стимулирующей</w:t>
      </w:r>
      <w:proofErr w:type="gramEnd"/>
    </w:p>
    <w:p w:rsidR="00A53420" w:rsidRPr="001A32B2" w:rsidRDefault="00A53420" w:rsidP="00A362E2">
      <w:pPr>
        <w:spacing w:after="0" w:line="0" w:lineRule="atLeast"/>
        <w:rPr>
          <w:rFonts w:ascii="Times New Roman" w:eastAsia="Times New Roman" w:hAnsi="Times New Roman" w:cs="Times New Roman"/>
          <w:b/>
          <w:color w:val="000000"/>
          <w:sz w:val="24"/>
          <w:szCs w:val="24"/>
        </w:rPr>
      </w:pPr>
      <w:r w:rsidRPr="001A32B2">
        <w:rPr>
          <w:rFonts w:ascii="Times New Roman" w:eastAsia="Times New Roman" w:hAnsi="Times New Roman" w:cs="Times New Roman"/>
          <w:b/>
          <w:color w:val="000000"/>
          <w:sz w:val="24"/>
          <w:szCs w:val="24"/>
        </w:rPr>
        <w:t>лотереи и осуществление</w:t>
      </w:r>
      <w:r w:rsidR="00B06263" w:rsidRPr="001A32B2">
        <w:rPr>
          <w:rFonts w:ascii="Times New Roman" w:eastAsia="Times New Roman" w:hAnsi="Times New Roman" w:cs="Times New Roman"/>
          <w:b/>
          <w:color w:val="000000"/>
          <w:sz w:val="24"/>
          <w:szCs w:val="24"/>
        </w:rPr>
        <w:t xml:space="preserve"> </w:t>
      </w:r>
      <w:r w:rsidRPr="001A32B2">
        <w:rPr>
          <w:rFonts w:ascii="Times New Roman" w:eastAsia="Times New Roman" w:hAnsi="Times New Roman" w:cs="Times New Roman"/>
          <w:b/>
          <w:color w:val="000000"/>
          <w:sz w:val="24"/>
          <w:szCs w:val="24"/>
        </w:rPr>
        <w:t xml:space="preserve"> </w:t>
      </w:r>
      <w:proofErr w:type="gramStart"/>
      <w:r w:rsidRPr="001A32B2">
        <w:rPr>
          <w:rFonts w:ascii="Times New Roman" w:eastAsia="Times New Roman" w:hAnsi="Times New Roman" w:cs="Times New Roman"/>
          <w:b/>
          <w:color w:val="000000"/>
          <w:sz w:val="24"/>
          <w:szCs w:val="24"/>
        </w:rPr>
        <w:t>контроля</w:t>
      </w:r>
      <w:r w:rsidR="001A32B2">
        <w:rPr>
          <w:rFonts w:ascii="Times New Roman" w:eastAsia="Times New Roman" w:hAnsi="Times New Roman" w:cs="Times New Roman"/>
          <w:b/>
          <w:color w:val="000000"/>
          <w:sz w:val="24"/>
          <w:szCs w:val="24"/>
        </w:rPr>
        <w:t xml:space="preserve"> </w:t>
      </w:r>
      <w:r w:rsidRPr="001A32B2">
        <w:rPr>
          <w:rFonts w:ascii="Times New Roman" w:eastAsia="Times New Roman" w:hAnsi="Times New Roman" w:cs="Times New Roman"/>
          <w:b/>
          <w:color w:val="000000"/>
          <w:sz w:val="24"/>
          <w:szCs w:val="24"/>
        </w:rPr>
        <w:t>за</w:t>
      </w:r>
      <w:proofErr w:type="gramEnd"/>
      <w:r w:rsidR="00B06263" w:rsidRPr="001A32B2">
        <w:rPr>
          <w:rFonts w:ascii="Times New Roman" w:eastAsia="Times New Roman" w:hAnsi="Times New Roman" w:cs="Times New Roman"/>
          <w:b/>
          <w:color w:val="000000"/>
          <w:sz w:val="24"/>
          <w:szCs w:val="24"/>
        </w:rPr>
        <w:t xml:space="preserve"> </w:t>
      </w:r>
      <w:r w:rsidR="001C29B8">
        <w:rPr>
          <w:rFonts w:ascii="Times New Roman" w:eastAsia="Times New Roman" w:hAnsi="Times New Roman" w:cs="Times New Roman"/>
          <w:b/>
          <w:color w:val="000000"/>
          <w:sz w:val="24"/>
          <w:szCs w:val="24"/>
        </w:rPr>
        <w:t xml:space="preserve"> </w:t>
      </w:r>
      <w:r w:rsidRPr="001A32B2">
        <w:rPr>
          <w:rFonts w:ascii="Times New Roman" w:eastAsia="Times New Roman" w:hAnsi="Times New Roman" w:cs="Times New Roman"/>
          <w:b/>
          <w:color w:val="000000"/>
          <w:sz w:val="24"/>
          <w:szCs w:val="24"/>
        </w:rPr>
        <w:t>их проведением»</w:t>
      </w:r>
    </w:p>
    <w:p w:rsidR="001A32B2" w:rsidRPr="001A32B2" w:rsidRDefault="001A32B2" w:rsidP="00A362E2">
      <w:pPr>
        <w:spacing w:after="0" w:line="0" w:lineRule="atLeast"/>
        <w:rPr>
          <w:rFonts w:ascii="Times New Roman" w:hAnsi="Times New Roman" w:cs="Times New Roman"/>
          <w:b/>
          <w:sz w:val="24"/>
          <w:szCs w:val="24"/>
        </w:rPr>
      </w:pPr>
    </w:p>
    <w:p w:rsidR="00D603B2" w:rsidRPr="001A32B2" w:rsidRDefault="0023270D" w:rsidP="001A32B2">
      <w:pPr>
        <w:spacing w:after="0" w:line="0" w:lineRule="atLeast"/>
        <w:ind w:firstLine="709"/>
        <w:jc w:val="both"/>
        <w:rPr>
          <w:rFonts w:ascii="Times New Roman" w:hAnsi="Times New Roman" w:cs="Times New Roman"/>
          <w:sz w:val="24"/>
          <w:szCs w:val="24"/>
        </w:rPr>
      </w:pPr>
      <w:proofErr w:type="gramStart"/>
      <w:r w:rsidRPr="001A32B2">
        <w:rPr>
          <w:rFonts w:ascii="Times New Roman" w:hAnsi="Times New Roman" w:cs="Times New Roman"/>
          <w:sz w:val="24"/>
          <w:szCs w:val="24"/>
        </w:rPr>
        <w:t>В соответствии с Гражданским кодексом Российской Федерации, Федеральным законом от 06.10.2003 № 131-ФЗ «Об общих принципах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и постановления  Главы Стакановского сельсовета Черемисиновского района Курской области от</w:t>
      </w:r>
      <w:proofErr w:type="gramEnd"/>
      <w:r w:rsidRPr="001A32B2">
        <w:rPr>
          <w:rFonts w:ascii="Times New Roman" w:hAnsi="Times New Roman" w:cs="Times New Roman"/>
          <w:sz w:val="24"/>
          <w:szCs w:val="24"/>
        </w:rPr>
        <w:t xml:space="preserve"> 24.05.2012 года № 12 «Об  утверждении порядков разработки и утверждения административных регламентов ПОСТАНОВЛЯЕТ: </w:t>
      </w:r>
    </w:p>
    <w:p w:rsidR="00DD1C80" w:rsidRPr="001A32B2" w:rsidRDefault="00A362E2" w:rsidP="001A32B2">
      <w:pPr>
        <w:spacing w:after="0" w:line="0" w:lineRule="atLeast"/>
        <w:ind w:firstLine="709"/>
        <w:jc w:val="both"/>
        <w:rPr>
          <w:rFonts w:ascii="Times New Roman" w:hAnsi="Times New Roman" w:cs="Times New Roman"/>
          <w:sz w:val="24"/>
          <w:szCs w:val="24"/>
        </w:rPr>
      </w:pPr>
      <w:r w:rsidRPr="001A32B2">
        <w:rPr>
          <w:rFonts w:ascii="Times New Roman" w:hAnsi="Times New Roman" w:cs="Times New Roman"/>
          <w:sz w:val="24"/>
          <w:szCs w:val="24"/>
        </w:rPr>
        <w:t>1.</w:t>
      </w:r>
      <w:r w:rsidR="0023270D" w:rsidRPr="001A32B2">
        <w:rPr>
          <w:rFonts w:ascii="Times New Roman" w:hAnsi="Times New Roman" w:cs="Times New Roman"/>
          <w:sz w:val="24"/>
          <w:szCs w:val="24"/>
        </w:rPr>
        <w:t>Утвердить Административный регламент предоставления</w:t>
      </w:r>
      <w:r w:rsidR="001C29B8" w:rsidRPr="001C29B8">
        <w:rPr>
          <w:rFonts w:ascii="Times New Roman" w:hAnsi="Times New Roman" w:cs="Times New Roman"/>
          <w:sz w:val="24"/>
          <w:szCs w:val="24"/>
        </w:rPr>
        <w:t xml:space="preserve"> </w:t>
      </w:r>
      <w:r w:rsidR="001C29B8">
        <w:rPr>
          <w:rFonts w:ascii="Times New Roman" w:hAnsi="Times New Roman" w:cs="Times New Roman"/>
          <w:sz w:val="24"/>
          <w:szCs w:val="24"/>
        </w:rPr>
        <w:t>Администрацией Стакановского сельсовета Черемисиновского района Курской области</w:t>
      </w:r>
      <w:r w:rsidR="0023270D" w:rsidRPr="001A32B2">
        <w:rPr>
          <w:rFonts w:ascii="Times New Roman" w:hAnsi="Times New Roman" w:cs="Times New Roman"/>
          <w:sz w:val="24"/>
          <w:szCs w:val="24"/>
        </w:rPr>
        <w:t xml:space="preserve"> муниципальной услуги </w:t>
      </w:r>
      <w:r w:rsidR="00DD1C80" w:rsidRPr="001A32B2">
        <w:rPr>
          <w:rFonts w:ascii="Times New Roman" w:hAnsi="Times New Roman" w:cs="Times New Roman"/>
          <w:sz w:val="24"/>
          <w:szCs w:val="24"/>
        </w:rPr>
        <w:t xml:space="preserve"> «</w:t>
      </w:r>
      <w:r w:rsidR="00A53420" w:rsidRPr="001A32B2">
        <w:rPr>
          <w:rFonts w:ascii="Times New Roman" w:eastAsia="Times New Roman" w:hAnsi="Times New Roman" w:cs="Times New Roman"/>
          <w:color w:val="000000"/>
          <w:sz w:val="24"/>
          <w:szCs w:val="24"/>
        </w:rPr>
        <w:t>Выдача разрешений на проведение муниципальных лотерей,</w:t>
      </w:r>
      <w:r w:rsidR="001A32B2">
        <w:rPr>
          <w:rFonts w:ascii="Times New Roman" w:eastAsia="Times New Roman" w:hAnsi="Times New Roman" w:cs="Times New Roman"/>
          <w:color w:val="000000"/>
          <w:sz w:val="24"/>
          <w:szCs w:val="24"/>
        </w:rPr>
        <w:t xml:space="preserve"> р</w:t>
      </w:r>
      <w:r w:rsidR="00A53420" w:rsidRPr="001A32B2">
        <w:rPr>
          <w:rFonts w:ascii="Times New Roman" w:eastAsia="Times New Roman" w:hAnsi="Times New Roman" w:cs="Times New Roman"/>
          <w:color w:val="000000"/>
          <w:sz w:val="24"/>
          <w:szCs w:val="24"/>
        </w:rPr>
        <w:t>ассмотрение   уведомлений о  проведение  муниципальных</w:t>
      </w:r>
      <w:r w:rsidR="001A32B2">
        <w:rPr>
          <w:rFonts w:ascii="Times New Roman" w:hAnsi="Times New Roman" w:cs="Times New Roman"/>
          <w:sz w:val="24"/>
          <w:szCs w:val="24"/>
        </w:rPr>
        <w:t xml:space="preserve"> </w:t>
      </w:r>
      <w:r w:rsidR="00A53420" w:rsidRPr="001A32B2">
        <w:rPr>
          <w:rFonts w:ascii="Times New Roman" w:eastAsia="Times New Roman" w:hAnsi="Times New Roman" w:cs="Times New Roman"/>
          <w:color w:val="000000"/>
          <w:sz w:val="24"/>
          <w:szCs w:val="24"/>
        </w:rPr>
        <w:t>лотерей, рассмотрение уведомлений о проведении</w:t>
      </w:r>
      <w:r w:rsidR="00B06263" w:rsidRPr="001A32B2">
        <w:rPr>
          <w:rFonts w:ascii="Times New Roman" w:eastAsia="Times New Roman" w:hAnsi="Times New Roman" w:cs="Times New Roman"/>
          <w:color w:val="000000"/>
          <w:sz w:val="24"/>
          <w:szCs w:val="24"/>
        </w:rPr>
        <w:t xml:space="preserve"> </w:t>
      </w:r>
      <w:r w:rsidR="00A53420" w:rsidRPr="001A32B2">
        <w:rPr>
          <w:rFonts w:ascii="Times New Roman" w:eastAsia="Times New Roman" w:hAnsi="Times New Roman" w:cs="Times New Roman"/>
          <w:color w:val="000000"/>
          <w:sz w:val="24"/>
          <w:szCs w:val="24"/>
        </w:rPr>
        <w:t xml:space="preserve">  стимулирующей</w:t>
      </w:r>
      <w:r w:rsidR="001A32B2">
        <w:rPr>
          <w:rFonts w:ascii="Times New Roman" w:hAnsi="Times New Roman" w:cs="Times New Roman"/>
          <w:sz w:val="24"/>
          <w:szCs w:val="24"/>
        </w:rPr>
        <w:t xml:space="preserve"> </w:t>
      </w:r>
      <w:r w:rsidR="00A53420" w:rsidRPr="001A32B2">
        <w:rPr>
          <w:rFonts w:ascii="Times New Roman" w:eastAsia="Times New Roman" w:hAnsi="Times New Roman" w:cs="Times New Roman"/>
          <w:color w:val="000000"/>
          <w:sz w:val="24"/>
          <w:szCs w:val="24"/>
        </w:rPr>
        <w:t xml:space="preserve">лотереи и осуществление </w:t>
      </w:r>
      <w:r w:rsidR="00B06263" w:rsidRPr="001A32B2">
        <w:rPr>
          <w:rFonts w:ascii="Times New Roman" w:eastAsia="Times New Roman" w:hAnsi="Times New Roman" w:cs="Times New Roman"/>
          <w:color w:val="000000"/>
          <w:sz w:val="24"/>
          <w:szCs w:val="24"/>
        </w:rPr>
        <w:t xml:space="preserve"> </w:t>
      </w:r>
      <w:proofErr w:type="gramStart"/>
      <w:r w:rsidR="00A53420" w:rsidRPr="001A32B2">
        <w:rPr>
          <w:rFonts w:ascii="Times New Roman" w:eastAsia="Times New Roman" w:hAnsi="Times New Roman" w:cs="Times New Roman"/>
          <w:color w:val="000000"/>
          <w:sz w:val="24"/>
          <w:szCs w:val="24"/>
        </w:rPr>
        <w:t xml:space="preserve">контроля </w:t>
      </w:r>
      <w:r w:rsidR="001A32B2">
        <w:rPr>
          <w:rFonts w:ascii="Times New Roman" w:eastAsia="Times New Roman" w:hAnsi="Times New Roman" w:cs="Times New Roman"/>
          <w:color w:val="000000"/>
          <w:sz w:val="24"/>
          <w:szCs w:val="24"/>
        </w:rPr>
        <w:t xml:space="preserve"> </w:t>
      </w:r>
      <w:r w:rsidR="00A53420" w:rsidRPr="001A32B2">
        <w:rPr>
          <w:rFonts w:ascii="Times New Roman" w:eastAsia="Times New Roman" w:hAnsi="Times New Roman" w:cs="Times New Roman"/>
          <w:color w:val="000000"/>
          <w:sz w:val="24"/>
          <w:szCs w:val="24"/>
        </w:rPr>
        <w:t xml:space="preserve"> за</w:t>
      </w:r>
      <w:proofErr w:type="gramEnd"/>
      <w:r w:rsidR="00A53420" w:rsidRPr="001A32B2">
        <w:rPr>
          <w:rFonts w:ascii="Times New Roman" w:eastAsia="Times New Roman" w:hAnsi="Times New Roman" w:cs="Times New Roman"/>
          <w:color w:val="000000"/>
          <w:sz w:val="24"/>
          <w:szCs w:val="24"/>
        </w:rPr>
        <w:t xml:space="preserve">  их</w:t>
      </w:r>
      <w:r w:rsidR="00B06263" w:rsidRPr="001A32B2">
        <w:rPr>
          <w:rFonts w:ascii="Times New Roman" w:eastAsia="Times New Roman" w:hAnsi="Times New Roman" w:cs="Times New Roman"/>
          <w:color w:val="000000"/>
          <w:sz w:val="24"/>
          <w:szCs w:val="24"/>
        </w:rPr>
        <w:t xml:space="preserve"> </w:t>
      </w:r>
      <w:r w:rsidR="00A53420" w:rsidRPr="001A32B2">
        <w:rPr>
          <w:rFonts w:ascii="Times New Roman" w:eastAsia="Times New Roman" w:hAnsi="Times New Roman" w:cs="Times New Roman"/>
          <w:color w:val="000000"/>
          <w:sz w:val="24"/>
          <w:szCs w:val="24"/>
        </w:rPr>
        <w:t xml:space="preserve"> проведением»</w:t>
      </w:r>
      <w:r w:rsidR="005A05DE" w:rsidRPr="001A32B2">
        <w:rPr>
          <w:rFonts w:ascii="Times New Roman" w:eastAsia="Times New Roman" w:hAnsi="Times New Roman" w:cs="Times New Roman"/>
          <w:color w:val="000000"/>
          <w:sz w:val="24"/>
          <w:szCs w:val="24"/>
        </w:rPr>
        <w:t xml:space="preserve">  </w:t>
      </w:r>
      <w:r w:rsidR="0023270D" w:rsidRPr="001A32B2">
        <w:rPr>
          <w:rFonts w:ascii="Times New Roman" w:hAnsi="Times New Roman" w:cs="Times New Roman"/>
          <w:sz w:val="24"/>
          <w:szCs w:val="24"/>
        </w:rPr>
        <w:t xml:space="preserve">Прилагается. </w:t>
      </w:r>
    </w:p>
    <w:p w:rsidR="00A53420" w:rsidRPr="001A32B2" w:rsidRDefault="00DD1C80" w:rsidP="001A32B2">
      <w:pPr>
        <w:spacing w:after="0" w:line="0" w:lineRule="atLeast"/>
        <w:jc w:val="both"/>
        <w:rPr>
          <w:rFonts w:ascii="Times New Roman" w:eastAsia="Times New Roman" w:hAnsi="Times New Roman" w:cs="Times New Roman"/>
          <w:color w:val="000000"/>
          <w:sz w:val="24"/>
          <w:szCs w:val="24"/>
        </w:rPr>
      </w:pPr>
      <w:r w:rsidRPr="001A32B2">
        <w:rPr>
          <w:rFonts w:ascii="Times New Roman" w:hAnsi="Times New Roman" w:cs="Times New Roman"/>
          <w:sz w:val="24"/>
          <w:szCs w:val="24"/>
        </w:rPr>
        <w:t xml:space="preserve">      </w:t>
      </w:r>
      <w:r w:rsidR="0023270D" w:rsidRPr="001A32B2">
        <w:rPr>
          <w:rFonts w:ascii="Times New Roman" w:hAnsi="Times New Roman" w:cs="Times New Roman"/>
          <w:sz w:val="24"/>
          <w:szCs w:val="24"/>
        </w:rPr>
        <w:t xml:space="preserve">2. </w:t>
      </w:r>
      <w:r w:rsidR="00A53420" w:rsidRPr="001A32B2">
        <w:rPr>
          <w:rFonts w:ascii="Times New Roman" w:hAnsi="Times New Roman" w:cs="Times New Roman"/>
          <w:sz w:val="24"/>
          <w:szCs w:val="24"/>
        </w:rPr>
        <w:t>Администрации Стакановского сельсовета</w:t>
      </w:r>
      <w:r w:rsidR="0023270D" w:rsidRPr="001A32B2">
        <w:rPr>
          <w:rFonts w:ascii="Times New Roman" w:hAnsi="Times New Roman" w:cs="Times New Roman"/>
          <w:sz w:val="24"/>
          <w:szCs w:val="24"/>
        </w:rPr>
        <w:t xml:space="preserve"> обеспечить исполнение Административного регламента по предоставлению муниципальной услуги </w:t>
      </w:r>
      <w:r w:rsidRPr="001A32B2">
        <w:rPr>
          <w:rFonts w:ascii="Times New Roman" w:hAnsi="Times New Roman" w:cs="Times New Roman"/>
          <w:sz w:val="24"/>
          <w:szCs w:val="24"/>
        </w:rPr>
        <w:t xml:space="preserve"> </w:t>
      </w:r>
      <w:r w:rsidR="00A53420" w:rsidRPr="001A32B2">
        <w:rPr>
          <w:rFonts w:ascii="Times New Roman" w:hAnsi="Times New Roman" w:cs="Times New Roman"/>
          <w:sz w:val="24"/>
          <w:szCs w:val="24"/>
        </w:rPr>
        <w:t>«</w:t>
      </w:r>
      <w:r w:rsidR="00A53420" w:rsidRPr="001A32B2">
        <w:rPr>
          <w:rFonts w:ascii="Times New Roman" w:eastAsia="Times New Roman" w:hAnsi="Times New Roman" w:cs="Times New Roman"/>
          <w:color w:val="000000"/>
          <w:sz w:val="24"/>
          <w:szCs w:val="24"/>
        </w:rPr>
        <w:t>Выдача разрешений на проведение муниципальных лотерей,</w:t>
      </w:r>
      <w:r w:rsidR="001A32B2">
        <w:rPr>
          <w:rFonts w:ascii="Times New Roman" w:eastAsia="Times New Roman" w:hAnsi="Times New Roman" w:cs="Times New Roman"/>
          <w:color w:val="000000"/>
          <w:sz w:val="24"/>
          <w:szCs w:val="24"/>
        </w:rPr>
        <w:t xml:space="preserve"> </w:t>
      </w:r>
      <w:r w:rsidR="00A53420" w:rsidRPr="001A32B2">
        <w:rPr>
          <w:rFonts w:ascii="Times New Roman" w:eastAsia="Times New Roman" w:hAnsi="Times New Roman" w:cs="Times New Roman"/>
          <w:color w:val="000000"/>
          <w:sz w:val="24"/>
          <w:szCs w:val="24"/>
        </w:rPr>
        <w:t>рассмотрение уведомлений о проведение муниципальных</w:t>
      </w:r>
      <w:r w:rsidR="001A32B2">
        <w:rPr>
          <w:rFonts w:ascii="Times New Roman" w:eastAsia="Times New Roman" w:hAnsi="Times New Roman" w:cs="Times New Roman"/>
          <w:color w:val="000000"/>
          <w:sz w:val="24"/>
          <w:szCs w:val="24"/>
        </w:rPr>
        <w:t xml:space="preserve"> </w:t>
      </w:r>
      <w:r w:rsidR="00A53420" w:rsidRPr="001A32B2">
        <w:rPr>
          <w:rFonts w:ascii="Times New Roman" w:eastAsia="Times New Roman" w:hAnsi="Times New Roman" w:cs="Times New Roman"/>
          <w:color w:val="000000"/>
          <w:sz w:val="24"/>
          <w:szCs w:val="24"/>
        </w:rPr>
        <w:t>лотерей, рассмотрение уведомлений о проведении</w:t>
      </w:r>
      <w:r w:rsidR="00B06263" w:rsidRPr="001A32B2">
        <w:rPr>
          <w:rFonts w:ascii="Times New Roman" w:eastAsia="Times New Roman" w:hAnsi="Times New Roman" w:cs="Times New Roman"/>
          <w:color w:val="000000"/>
          <w:sz w:val="24"/>
          <w:szCs w:val="24"/>
        </w:rPr>
        <w:t xml:space="preserve"> </w:t>
      </w:r>
      <w:r w:rsidR="00A53420" w:rsidRPr="001A32B2">
        <w:rPr>
          <w:rFonts w:ascii="Times New Roman" w:eastAsia="Times New Roman" w:hAnsi="Times New Roman" w:cs="Times New Roman"/>
          <w:color w:val="000000"/>
          <w:sz w:val="24"/>
          <w:szCs w:val="24"/>
        </w:rPr>
        <w:t xml:space="preserve"> стимулирующей</w:t>
      </w:r>
      <w:r w:rsidR="001A32B2">
        <w:rPr>
          <w:rFonts w:ascii="Times New Roman" w:eastAsia="Times New Roman" w:hAnsi="Times New Roman" w:cs="Times New Roman"/>
          <w:color w:val="000000"/>
          <w:sz w:val="24"/>
          <w:szCs w:val="24"/>
        </w:rPr>
        <w:t xml:space="preserve"> </w:t>
      </w:r>
      <w:r w:rsidR="00A53420" w:rsidRPr="001A32B2">
        <w:rPr>
          <w:rFonts w:ascii="Times New Roman" w:eastAsia="Times New Roman" w:hAnsi="Times New Roman" w:cs="Times New Roman"/>
          <w:color w:val="000000"/>
          <w:sz w:val="24"/>
          <w:szCs w:val="24"/>
        </w:rPr>
        <w:t xml:space="preserve">лотереи и осуществление </w:t>
      </w:r>
      <w:proofErr w:type="gramStart"/>
      <w:r w:rsidR="00A53420" w:rsidRPr="001A32B2">
        <w:rPr>
          <w:rFonts w:ascii="Times New Roman" w:eastAsia="Times New Roman" w:hAnsi="Times New Roman" w:cs="Times New Roman"/>
          <w:color w:val="000000"/>
          <w:sz w:val="24"/>
          <w:szCs w:val="24"/>
        </w:rPr>
        <w:t>контроля</w:t>
      </w:r>
      <w:r w:rsidR="001A32B2">
        <w:rPr>
          <w:rFonts w:ascii="Times New Roman" w:eastAsia="Times New Roman" w:hAnsi="Times New Roman" w:cs="Times New Roman"/>
          <w:color w:val="000000"/>
          <w:sz w:val="24"/>
          <w:szCs w:val="24"/>
        </w:rPr>
        <w:t xml:space="preserve"> </w:t>
      </w:r>
      <w:r w:rsidR="00A53420" w:rsidRPr="001A32B2">
        <w:rPr>
          <w:rFonts w:ascii="Times New Roman" w:eastAsia="Times New Roman" w:hAnsi="Times New Roman" w:cs="Times New Roman"/>
          <w:color w:val="000000"/>
          <w:sz w:val="24"/>
          <w:szCs w:val="24"/>
        </w:rPr>
        <w:t xml:space="preserve"> за</w:t>
      </w:r>
      <w:proofErr w:type="gramEnd"/>
      <w:r w:rsidR="00B06263" w:rsidRPr="001A32B2">
        <w:rPr>
          <w:rFonts w:ascii="Times New Roman" w:eastAsia="Times New Roman" w:hAnsi="Times New Roman" w:cs="Times New Roman"/>
          <w:color w:val="000000"/>
          <w:sz w:val="24"/>
          <w:szCs w:val="24"/>
        </w:rPr>
        <w:t xml:space="preserve"> </w:t>
      </w:r>
      <w:r w:rsidR="00A53420" w:rsidRPr="001A32B2">
        <w:rPr>
          <w:rFonts w:ascii="Times New Roman" w:eastAsia="Times New Roman" w:hAnsi="Times New Roman" w:cs="Times New Roman"/>
          <w:color w:val="000000"/>
          <w:sz w:val="24"/>
          <w:szCs w:val="24"/>
        </w:rPr>
        <w:t xml:space="preserve"> их проведением»</w:t>
      </w:r>
      <w:r w:rsidR="00A53420" w:rsidRPr="001A32B2">
        <w:rPr>
          <w:rFonts w:ascii="Times New Roman" w:hAnsi="Times New Roman" w:cs="Times New Roman"/>
          <w:sz w:val="24"/>
          <w:szCs w:val="24"/>
        </w:rPr>
        <w:t>.</w:t>
      </w:r>
    </w:p>
    <w:p w:rsidR="00DD1C80" w:rsidRPr="001A32B2" w:rsidRDefault="00DD1C80" w:rsidP="001A32B2">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      </w:t>
      </w:r>
      <w:r w:rsidR="0023270D" w:rsidRPr="001A32B2">
        <w:rPr>
          <w:rFonts w:ascii="Times New Roman" w:hAnsi="Times New Roman" w:cs="Times New Roman"/>
          <w:sz w:val="24"/>
          <w:szCs w:val="24"/>
        </w:rPr>
        <w:t xml:space="preserve">3. Опубликовать настоящее постановление в «Информационном Вестнике»            Стакановского сельсовета. </w:t>
      </w:r>
      <w:r w:rsidRPr="001A32B2">
        <w:rPr>
          <w:rFonts w:ascii="Times New Roman" w:hAnsi="Times New Roman" w:cs="Times New Roman"/>
          <w:sz w:val="24"/>
          <w:szCs w:val="24"/>
        </w:rPr>
        <w:t xml:space="preserve">  </w:t>
      </w:r>
    </w:p>
    <w:p w:rsidR="0023270D" w:rsidRPr="001A32B2" w:rsidRDefault="00DD1C80" w:rsidP="001A32B2">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      </w:t>
      </w:r>
      <w:r w:rsidR="0023270D" w:rsidRPr="001A32B2">
        <w:rPr>
          <w:rFonts w:ascii="Times New Roman" w:hAnsi="Times New Roman" w:cs="Times New Roman"/>
          <w:sz w:val="24"/>
          <w:szCs w:val="24"/>
        </w:rPr>
        <w:t xml:space="preserve">4. Настоящее постановление вступает в силу после его официального опубликования. </w:t>
      </w:r>
    </w:p>
    <w:p w:rsidR="00DD1C80" w:rsidRPr="001A32B2" w:rsidRDefault="00DD1C80" w:rsidP="001A32B2">
      <w:pPr>
        <w:spacing w:after="0" w:line="0" w:lineRule="atLeast"/>
        <w:jc w:val="both"/>
        <w:rPr>
          <w:rFonts w:ascii="Times New Roman" w:hAnsi="Times New Roman" w:cs="Times New Roman"/>
          <w:sz w:val="24"/>
          <w:szCs w:val="24"/>
        </w:rPr>
      </w:pPr>
    </w:p>
    <w:p w:rsidR="0023270D" w:rsidRPr="001A32B2" w:rsidRDefault="00DD1C80" w:rsidP="001A32B2">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       </w:t>
      </w:r>
      <w:r w:rsidR="0023270D" w:rsidRPr="001A32B2">
        <w:rPr>
          <w:rFonts w:ascii="Times New Roman" w:hAnsi="Times New Roman" w:cs="Times New Roman"/>
          <w:sz w:val="24"/>
          <w:szCs w:val="24"/>
        </w:rPr>
        <w:t xml:space="preserve">5. </w:t>
      </w:r>
      <w:proofErr w:type="gramStart"/>
      <w:r w:rsidR="0023270D" w:rsidRPr="001A32B2">
        <w:rPr>
          <w:rFonts w:ascii="Times New Roman" w:hAnsi="Times New Roman" w:cs="Times New Roman"/>
          <w:sz w:val="24"/>
          <w:szCs w:val="24"/>
        </w:rPr>
        <w:t>Контроль</w:t>
      </w:r>
      <w:r w:rsidR="008A59F2" w:rsidRPr="001A32B2">
        <w:rPr>
          <w:rFonts w:ascii="Times New Roman" w:hAnsi="Times New Roman" w:cs="Times New Roman"/>
          <w:sz w:val="24"/>
          <w:szCs w:val="24"/>
        </w:rPr>
        <w:t xml:space="preserve"> </w:t>
      </w:r>
      <w:r w:rsidR="001A32B2">
        <w:rPr>
          <w:rFonts w:ascii="Times New Roman" w:hAnsi="Times New Roman" w:cs="Times New Roman"/>
          <w:sz w:val="24"/>
          <w:szCs w:val="24"/>
        </w:rPr>
        <w:t xml:space="preserve"> </w:t>
      </w:r>
      <w:r w:rsidR="0023270D" w:rsidRPr="001A32B2">
        <w:rPr>
          <w:rFonts w:ascii="Times New Roman" w:hAnsi="Times New Roman" w:cs="Times New Roman"/>
          <w:sz w:val="24"/>
          <w:szCs w:val="24"/>
        </w:rPr>
        <w:t xml:space="preserve"> за</w:t>
      </w:r>
      <w:proofErr w:type="gramEnd"/>
      <w:r w:rsidR="0023270D" w:rsidRPr="001A32B2">
        <w:rPr>
          <w:rFonts w:ascii="Times New Roman" w:hAnsi="Times New Roman" w:cs="Times New Roman"/>
          <w:sz w:val="24"/>
          <w:szCs w:val="24"/>
        </w:rPr>
        <w:t xml:space="preserve"> выполнением данного постановления оставляю за собой. </w:t>
      </w:r>
    </w:p>
    <w:p w:rsidR="0023270D" w:rsidRDefault="0023270D" w:rsidP="001A32B2">
      <w:pPr>
        <w:spacing w:after="0" w:line="0" w:lineRule="atLeast"/>
        <w:jc w:val="both"/>
        <w:rPr>
          <w:rFonts w:ascii="Times New Roman" w:hAnsi="Times New Roman" w:cs="Times New Roman"/>
          <w:sz w:val="24"/>
          <w:szCs w:val="24"/>
        </w:rPr>
      </w:pPr>
    </w:p>
    <w:p w:rsidR="001A32B2" w:rsidRDefault="001A32B2" w:rsidP="001A32B2">
      <w:pPr>
        <w:spacing w:after="0" w:line="0" w:lineRule="atLeast"/>
        <w:jc w:val="both"/>
        <w:rPr>
          <w:rFonts w:ascii="Times New Roman" w:hAnsi="Times New Roman" w:cs="Times New Roman"/>
          <w:sz w:val="24"/>
          <w:szCs w:val="24"/>
        </w:rPr>
      </w:pPr>
    </w:p>
    <w:p w:rsidR="001A32B2" w:rsidRDefault="001A32B2" w:rsidP="001A32B2">
      <w:pPr>
        <w:spacing w:after="0" w:line="0" w:lineRule="atLeast"/>
        <w:jc w:val="both"/>
        <w:rPr>
          <w:rFonts w:ascii="Times New Roman" w:hAnsi="Times New Roman" w:cs="Times New Roman"/>
          <w:sz w:val="24"/>
          <w:szCs w:val="24"/>
        </w:rPr>
      </w:pPr>
    </w:p>
    <w:p w:rsidR="001A32B2" w:rsidRDefault="001A32B2" w:rsidP="001A32B2">
      <w:pPr>
        <w:spacing w:after="0" w:line="0" w:lineRule="atLeast"/>
        <w:jc w:val="both"/>
        <w:rPr>
          <w:rFonts w:ascii="Times New Roman" w:hAnsi="Times New Roman" w:cs="Times New Roman"/>
          <w:sz w:val="24"/>
          <w:szCs w:val="24"/>
        </w:rPr>
      </w:pPr>
    </w:p>
    <w:p w:rsidR="001A32B2" w:rsidRPr="001A32B2" w:rsidRDefault="001A32B2" w:rsidP="001A32B2">
      <w:pPr>
        <w:spacing w:after="0" w:line="0" w:lineRule="atLeast"/>
        <w:jc w:val="both"/>
        <w:rPr>
          <w:rFonts w:ascii="Times New Roman" w:hAnsi="Times New Roman" w:cs="Times New Roman"/>
          <w:sz w:val="24"/>
          <w:szCs w:val="24"/>
        </w:rPr>
      </w:pPr>
    </w:p>
    <w:p w:rsidR="00611F96" w:rsidRPr="001A32B2" w:rsidRDefault="008F3A1B" w:rsidP="001A32B2">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    </w:t>
      </w:r>
      <w:r w:rsidR="0023270D" w:rsidRPr="001A32B2">
        <w:rPr>
          <w:rFonts w:ascii="Times New Roman" w:hAnsi="Times New Roman" w:cs="Times New Roman"/>
          <w:sz w:val="24"/>
          <w:szCs w:val="24"/>
        </w:rPr>
        <w:t>Глава Стакановского сельсовета                                                  С.В.Маслов</w:t>
      </w:r>
    </w:p>
    <w:p w:rsidR="001A32B2" w:rsidRDefault="00611F96" w:rsidP="001A32B2">
      <w:pPr>
        <w:jc w:val="both"/>
        <w:rPr>
          <w:rFonts w:ascii="Times New Roman" w:hAnsi="Times New Roman" w:cs="Times New Roman"/>
          <w:sz w:val="24"/>
          <w:szCs w:val="24"/>
        </w:rPr>
      </w:pPr>
      <w:r w:rsidRPr="001A32B2">
        <w:rPr>
          <w:rFonts w:ascii="Times New Roman" w:hAnsi="Times New Roman" w:cs="Times New Roman"/>
          <w:sz w:val="24"/>
          <w:szCs w:val="24"/>
        </w:rPr>
        <w:t xml:space="preserve">                                                 </w:t>
      </w:r>
    </w:p>
    <w:p w:rsidR="001A32B2" w:rsidRDefault="001A32B2" w:rsidP="001A32B2">
      <w:pPr>
        <w:jc w:val="both"/>
        <w:rPr>
          <w:rFonts w:ascii="Times New Roman" w:hAnsi="Times New Roman" w:cs="Times New Roman"/>
          <w:sz w:val="24"/>
          <w:szCs w:val="24"/>
        </w:rPr>
      </w:pPr>
    </w:p>
    <w:p w:rsidR="001A32B2" w:rsidRDefault="001A32B2" w:rsidP="001A32B2">
      <w:pPr>
        <w:jc w:val="both"/>
        <w:rPr>
          <w:rFonts w:ascii="Times New Roman" w:hAnsi="Times New Roman" w:cs="Times New Roman"/>
          <w:sz w:val="24"/>
          <w:szCs w:val="24"/>
        </w:rPr>
      </w:pPr>
    </w:p>
    <w:p w:rsidR="001A32B2" w:rsidRDefault="001A32B2" w:rsidP="001A32B2">
      <w:pPr>
        <w:jc w:val="both"/>
        <w:rPr>
          <w:rFonts w:ascii="Times New Roman" w:hAnsi="Times New Roman" w:cs="Times New Roman"/>
          <w:sz w:val="24"/>
          <w:szCs w:val="24"/>
        </w:rPr>
      </w:pPr>
    </w:p>
    <w:p w:rsidR="001A32B2" w:rsidRDefault="001A32B2" w:rsidP="00611F96">
      <w:pPr>
        <w:jc w:val="center"/>
        <w:rPr>
          <w:rFonts w:ascii="Times New Roman" w:hAnsi="Times New Roman" w:cs="Times New Roman"/>
          <w:sz w:val="24"/>
          <w:szCs w:val="24"/>
        </w:rPr>
      </w:pPr>
    </w:p>
    <w:p w:rsidR="001A32B2" w:rsidRDefault="001A32B2" w:rsidP="00611F96">
      <w:pPr>
        <w:jc w:val="center"/>
        <w:rPr>
          <w:rFonts w:ascii="Times New Roman" w:hAnsi="Times New Roman" w:cs="Times New Roman"/>
          <w:sz w:val="24"/>
          <w:szCs w:val="24"/>
        </w:rPr>
      </w:pPr>
    </w:p>
    <w:p w:rsidR="00611F96" w:rsidRPr="001A32B2" w:rsidRDefault="00611F96" w:rsidP="00611F96">
      <w:pPr>
        <w:jc w:val="center"/>
        <w:rPr>
          <w:rFonts w:ascii="Times New Roman" w:hAnsi="Times New Roman" w:cs="Times New Roman"/>
          <w:b/>
          <w:sz w:val="24"/>
          <w:szCs w:val="24"/>
        </w:rPr>
      </w:pPr>
      <w:r w:rsidRPr="001A32B2">
        <w:rPr>
          <w:rFonts w:ascii="Times New Roman" w:hAnsi="Times New Roman" w:cs="Times New Roman"/>
          <w:sz w:val="24"/>
          <w:szCs w:val="24"/>
        </w:rPr>
        <w:t xml:space="preserve">   </w:t>
      </w:r>
      <w:r w:rsidRPr="001A32B2">
        <w:rPr>
          <w:rFonts w:ascii="Times New Roman" w:hAnsi="Times New Roman" w:cs="Times New Roman"/>
          <w:b/>
          <w:sz w:val="24"/>
          <w:szCs w:val="24"/>
        </w:rPr>
        <w:t>Приложение№1</w:t>
      </w:r>
    </w:p>
    <w:p w:rsidR="00611F96" w:rsidRPr="001A32B2" w:rsidRDefault="00611F96" w:rsidP="00E328E0">
      <w:pPr>
        <w:jc w:val="center"/>
        <w:rPr>
          <w:rFonts w:ascii="Times New Roman" w:hAnsi="Times New Roman" w:cs="Times New Roman"/>
          <w:b/>
          <w:bCs/>
          <w:sz w:val="24"/>
          <w:szCs w:val="24"/>
        </w:rPr>
      </w:pPr>
      <w:r w:rsidRPr="001A32B2">
        <w:rPr>
          <w:rFonts w:ascii="Times New Roman" w:hAnsi="Times New Roman" w:cs="Times New Roman"/>
          <w:b/>
          <w:sz w:val="24"/>
          <w:szCs w:val="24"/>
        </w:rPr>
        <w:t xml:space="preserve">АДМИНИСТРАТИВНЫЙ РЕГЛАМЕНТ ПРЕДОСТАВЛЕНИЯ АДМИНИСТРАЦИЕЙ СТАКАНОВСКОГО СЕЛЬСОВЕТА ЧЕРЕМИСИНОВСКОГО РАЙОНА КУРСКОЙ ОБЛАСТИ МУНИЦИПАЛЬНОЙ УСЛУГИ </w:t>
      </w:r>
      <w:r w:rsidRPr="001A32B2">
        <w:rPr>
          <w:rFonts w:ascii="Times New Roman" w:hAnsi="Times New Roman" w:cs="Times New Roman"/>
          <w:b/>
          <w:bCs/>
          <w:sz w:val="24"/>
          <w:szCs w:val="24"/>
        </w:rPr>
        <w:t>"ВЫДАЧА РАЗРЕШЕНИЙ НА ПРОВЕДЕНИЕ МУНИЦИПАЛЬНЫХ ЛОТЕРЕЙ,</w:t>
      </w:r>
      <w:r w:rsidR="001A32B2">
        <w:rPr>
          <w:rFonts w:ascii="Times New Roman" w:hAnsi="Times New Roman" w:cs="Times New Roman"/>
          <w:b/>
          <w:bCs/>
          <w:sz w:val="24"/>
          <w:szCs w:val="24"/>
        </w:rPr>
        <w:t xml:space="preserve"> </w:t>
      </w:r>
      <w:r w:rsidRPr="001A32B2">
        <w:rPr>
          <w:rFonts w:ascii="Times New Roman" w:hAnsi="Times New Roman" w:cs="Times New Roman"/>
          <w:b/>
          <w:bCs/>
          <w:sz w:val="24"/>
          <w:szCs w:val="24"/>
        </w:rPr>
        <w:t xml:space="preserve">РАССМОТРЕНИЕ УВЕДОМЛЕНИЙ О ПРОВЕДЕНИИ СТИМУЛИРУЮЩЕЙ ЛОТЕРЕИ И ОСУЩЕСТВЛЕНИЕ </w:t>
      </w:r>
      <w:proofErr w:type="gramStart"/>
      <w:r w:rsidRPr="001A32B2">
        <w:rPr>
          <w:rFonts w:ascii="Times New Roman" w:hAnsi="Times New Roman" w:cs="Times New Roman"/>
          <w:b/>
          <w:bCs/>
          <w:sz w:val="24"/>
          <w:szCs w:val="24"/>
        </w:rPr>
        <w:t>КОНТРОЛЯ</w:t>
      </w:r>
      <w:r w:rsidR="00E328E0" w:rsidRPr="001A32B2">
        <w:rPr>
          <w:rFonts w:ascii="Times New Roman" w:hAnsi="Times New Roman" w:cs="Times New Roman"/>
          <w:b/>
          <w:bCs/>
          <w:sz w:val="24"/>
          <w:szCs w:val="24"/>
        </w:rPr>
        <w:t xml:space="preserve">  </w:t>
      </w:r>
      <w:r w:rsidRPr="001A32B2">
        <w:rPr>
          <w:rFonts w:ascii="Times New Roman" w:hAnsi="Times New Roman" w:cs="Times New Roman"/>
          <w:b/>
          <w:bCs/>
          <w:sz w:val="24"/>
          <w:szCs w:val="24"/>
        </w:rPr>
        <w:t>ЗА</w:t>
      </w:r>
      <w:proofErr w:type="gramEnd"/>
      <w:r w:rsidRPr="001A32B2">
        <w:rPr>
          <w:rFonts w:ascii="Times New Roman" w:hAnsi="Times New Roman" w:cs="Times New Roman"/>
          <w:b/>
          <w:bCs/>
          <w:sz w:val="24"/>
          <w:szCs w:val="24"/>
        </w:rPr>
        <w:t xml:space="preserve"> ИХ ПРОВЕДЕНИЕМ"</w:t>
      </w:r>
    </w:p>
    <w:p w:rsidR="00611F96" w:rsidRPr="001A32B2" w:rsidRDefault="00611F96" w:rsidP="00611F96">
      <w:pPr>
        <w:jc w:val="both"/>
        <w:rPr>
          <w:rFonts w:ascii="Times New Roman" w:hAnsi="Times New Roman" w:cs="Times New Roman"/>
          <w:b/>
          <w:sz w:val="24"/>
          <w:szCs w:val="24"/>
        </w:rPr>
      </w:pPr>
    </w:p>
    <w:p w:rsidR="00611F96" w:rsidRPr="001A32B2" w:rsidRDefault="00611F96" w:rsidP="00611F96">
      <w:pPr>
        <w:pStyle w:val="1"/>
        <w:numPr>
          <w:ilvl w:val="0"/>
          <w:numId w:val="7"/>
        </w:numPr>
        <w:tabs>
          <w:tab w:val="clear" w:pos="720"/>
          <w:tab w:val="left" w:pos="432"/>
          <w:tab w:val="left" w:pos="5245"/>
        </w:tabs>
        <w:spacing w:before="0" w:after="0" w:line="240" w:lineRule="auto"/>
        <w:ind w:left="432" w:hanging="432"/>
        <w:jc w:val="center"/>
        <w:rPr>
          <w:rFonts w:ascii="Times New Roman" w:hAnsi="Times New Roman" w:cs="Times New Roman"/>
          <w:b/>
          <w:bCs/>
          <w:sz w:val="24"/>
          <w:szCs w:val="24"/>
          <w:lang w:val="uk-UA"/>
        </w:rPr>
      </w:pPr>
      <w:r w:rsidRPr="001A32B2">
        <w:rPr>
          <w:rFonts w:ascii="Times New Roman" w:hAnsi="Times New Roman" w:cs="Times New Roman"/>
          <w:b/>
          <w:bCs/>
          <w:sz w:val="24"/>
          <w:szCs w:val="24"/>
          <w:lang w:val="en-US"/>
        </w:rPr>
        <w:t>I</w:t>
      </w:r>
      <w:r w:rsidRPr="001A32B2">
        <w:rPr>
          <w:rFonts w:ascii="Times New Roman" w:hAnsi="Times New Roman" w:cs="Times New Roman"/>
          <w:b/>
          <w:bCs/>
          <w:sz w:val="24"/>
          <w:szCs w:val="24"/>
        </w:rPr>
        <w:t>. О</w:t>
      </w:r>
      <w:r w:rsidRPr="001A32B2">
        <w:rPr>
          <w:rFonts w:ascii="Times New Roman" w:hAnsi="Times New Roman" w:cs="Times New Roman"/>
          <w:b/>
          <w:bCs/>
          <w:sz w:val="24"/>
          <w:szCs w:val="24"/>
          <w:lang w:val="uk-UA"/>
        </w:rPr>
        <w:t>БЩИЕ ПОЛОЖЕНИЯ</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roofErr w:type="gramStart"/>
      <w:r w:rsidRPr="001A32B2">
        <w:rPr>
          <w:rFonts w:ascii="Times New Roman" w:hAnsi="Times New Roman" w:cs="Times New Roman"/>
          <w:sz w:val="24"/>
          <w:szCs w:val="24"/>
        </w:rPr>
        <w:t>Административный регламент по предоставлению муниципальной услуги по выдаче разрешений на проведение муниципальных лотерей, рассмотрение уведомлений о проведении стимулирующей лотереи и осуществление контроля за их проведением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порядок взаимодействия между его структурными подразделениями и должностными лицами, а также порядок взаимодействия с заявителями.</w:t>
      </w:r>
      <w:proofErr w:type="gramEnd"/>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Заявителями, в отношении которых предоставляется муниципальная услуга, являются юридические лица, являющиеся организатором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Прием заявителей осуществляется в помещении (кабинете) для непосредственного взаимодействия специалистов с заявителями.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Стакановского сельсовета, а в случае отсутствия - заместителем или лицом, исполняющим его обязанности.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lastRenderedPageBreak/>
        <w:t>При устном консультировании специалист должен принять меры для полного и оперативного ответа на поставленные вопросы.</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 случае если для подготовки ответа требуется продолжительное время, специалист предлагает заинтересованным лицам обратиться за необходимой информацией в письменном виде.</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 любое время с момента приема заявления о выдаче разрешения на проведение лотереи, приема уведомления о проведении стимулирующей лотереи заявитель имеет право на получение сведений о ходе предоставления муниципальной услуги при помощи телефона или посредством личного посещения.</w:t>
      </w:r>
    </w:p>
    <w:p w:rsidR="00611F96" w:rsidRPr="001A32B2" w:rsidRDefault="00611F96" w:rsidP="00611F96">
      <w:pPr>
        <w:jc w:val="both"/>
        <w:rPr>
          <w:rFonts w:ascii="Times New Roman" w:hAnsi="Times New Roman" w:cs="Times New Roman"/>
          <w:sz w:val="24"/>
          <w:szCs w:val="24"/>
        </w:rPr>
      </w:pPr>
      <w:proofErr w:type="gramStart"/>
      <w:r w:rsidRPr="001A32B2">
        <w:rPr>
          <w:rFonts w:ascii="Times New Roman" w:hAnsi="Times New Roman" w:cs="Times New Roman"/>
          <w:sz w:val="24"/>
          <w:szCs w:val="24"/>
        </w:rPr>
        <w:t>Для получения сведений о ходе рассмотрения заявления о выдаче разрешения на проведение муниципальной лотереи уведомления о проведении стимулирующей лотереи, заявителем указываются (называются) дата и входящий номер, проставленные в полученной при подаче заявления (уведомления) и документов описи.</w:t>
      </w:r>
      <w:proofErr w:type="gramEnd"/>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Заявителю сообщаются сведения о том, на каком этапе предоставления муниципальной услуги находится представленный им пакет документов.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При консультировании по электронной почте ответ на обращение направляется на электронный адрес заявителя в срок, не превышающий 10 дней с момента поступления обращения.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По письменным обращениям ответ направляется почтой в адрес заявителя в срок, не превышающий 30 дней с момента регистрации обращения.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Предоставление муниципальной услуги осуществляет Администрация Стакановского сельсовета Черемисиновского района.</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tabs>
          <w:tab w:val="left" w:pos="1134"/>
          <w:tab w:val="left" w:pos="1273"/>
          <w:tab w:val="left" w:pos="1541"/>
        </w:tabs>
        <w:jc w:val="center"/>
        <w:rPr>
          <w:rFonts w:ascii="Times New Roman" w:hAnsi="Times New Roman" w:cs="Times New Roman"/>
          <w:b/>
          <w:sz w:val="24"/>
          <w:szCs w:val="24"/>
        </w:rPr>
      </w:pPr>
      <w:r w:rsidRPr="001A32B2">
        <w:rPr>
          <w:rFonts w:ascii="Times New Roman" w:hAnsi="Times New Roman" w:cs="Times New Roman"/>
          <w:b/>
          <w:sz w:val="24"/>
          <w:szCs w:val="24"/>
          <w:lang w:val="en-US"/>
        </w:rPr>
        <w:t>II</w:t>
      </w:r>
      <w:r w:rsidRPr="001A32B2">
        <w:rPr>
          <w:rFonts w:ascii="Times New Roman" w:hAnsi="Times New Roman" w:cs="Times New Roman"/>
          <w:b/>
          <w:sz w:val="24"/>
          <w:szCs w:val="24"/>
        </w:rPr>
        <w:t>. ТРЕБОВАНИЯ К ПОРЯДКУ ИСПОЛНЕНИЯ МУНИЦИПАЛЬНОЙ УСЛУГИ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Выдача разрешений на проведение муниципальных лотерей, рассмотрение уведомлений о проведении стимулирующей лотереи и осуществление </w:t>
      </w:r>
      <w:proofErr w:type="gramStart"/>
      <w:r w:rsidRPr="001A32B2">
        <w:rPr>
          <w:rFonts w:ascii="Times New Roman" w:hAnsi="Times New Roman" w:cs="Times New Roman"/>
          <w:sz w:val="24"/>
          <w:szCs w:val="24"/>
        </w:rPr>
        <w:t>контроля за</w:t>
      </w:r>
      <w:proofErr w:type="gramEnd"/>
      <w:r w:rsidRPr="001A32B2">
        <w:rPr>
          <w:rFonts w:ascii="Times New Roman" w:hAnsi="Times New Roman" w:cs="Times New Roman"/>
          <w:sz w:val="24"/>
          <w:szCs w:val="24"/>
        </w:rPr>
        <w:t xml:space="preserve"> их проведением.</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Муниципальную услугу по выдаче разрешений на проведение муниципальных лотерей, рассмотрение уведомлений о проведении стимулирующих лотерей и осуществление </w:t>
      </w:r>
      <w:proofErr w:type="gramStart"/>
      <w:r w:rsidRPr="001A32B2">
        <w:rPr>
          <w:rFonts w:ascii="Times New Roman" w:hAnsi="Times New Roman" w:cs="Times New Roman"/>
          <w:sz w:val="24"/>
          <w:szCs w:val="24"/>
        </w:rPr>
        <w:t>контроля за</w:t>
      </w:r>
      <w:proofErr w:type="gramEnd"/>
      <w:r w:rsidRPr="001A32B2">
        <w:rPr>
          <w:rFonts w:ascii="Times New Roman" w:hAnsi="Times New Roman" w:cs="Times New Roman"/>
          <w:sz w:val="24"/>
          <w:szCs w:val="24"/>
        </w:rPr>
        <w:t xml:space="preserve"> их проведением осуществляет непосредственно  Администрация Стакановского сельсовета Черемисиновского района (далее - администрация).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Место нахождения администрации:</w:t>
      </w:r>
    </w:p>
    <w:p w:rsidR="00611F96" w:rsidRPr="001A32B2" w:rsidRDefault="00611F96" w:rsidP="00611F96">
      <w:pPr>
        <w:jc w:val="both"/>
        <w:rPr>
          <w:rStyle w:val="FontStyle16"/>
          <w:sz w:val="24"/>
          <w:szCs w:val="24"/>
        </w:rPr>
      </w:pPr>
      <w:r w:rsidRPr="001A32B2">
        <w:rPr>
          <w:rFonts w:ascii="Times New Roman" w:hAnsi="Times New Roman" w:cs="Times New Roman"/>
          <w:sz w:val="24"/>
          <w:szCs w:val="24"/>
        </w:rPr>
        <w:t xml:space="preserve">306452 Курская область, </w:t>
      </w:r>
      <w:proofErr w:type="spellStart"/>
      <w:r w:rsidRPr="001A32B2">
        <w:rPr>
          <w:rFonts w:ascii="Times New Roman" w:hAnsi="Times New Roman" w:cs="Times New Roman"/>
          <w:sz w:val="24"/>
          <w:szCs w:val="24"/>
        </w:rPr>
        <w:t>Черемисиновский</w:t>
      </w:r>
      <w:proofErr w:type="spellEnd"/>
      <w:r w:rsidRPr="001A32B2">
        <w:rPr>
          <w:rFonts w:ascii="Times New Roman" w:hAnsi="Times New Roman" w:cs="Times New Roman"/>
          <w:sz w:val="24"/>
          <w:szCs w:val="24"/>
        </w:rPr>
        <w:t xml:space="preserve"> район,  </w:t>
      </w:r>
      <w:r w:rsidRPr="001A32B2">
        <w:rPr>
          <w:rFonts w:ascii="Times New Roman" w:hAnsi="Times New Roman" w:cs="Times New Roman"/>
          <w:color w:val="000000"/>
          <w:sz w:val="24"/>
          <w:szCs w:val="24"/>
        </w:rPr>
        <w:t xml:space="preserve"> </w:t>
      </w:r>
      <w:proofErr w:type="spellStart"/>
      <w:r w:rsidRPr="001A32B2">
        <w:rPr>
          <w:rStyle w:val="FontStyle16"/>
          <w:sz w:val="24"/>
          <w:szCs w:val="24"/>
        </w:rPr>
        <w:t>с</w:t>
      </w:r>
      <w:proofErr w:type="gramStart"/>
      <w:r w:rsidRPr="001A32B2">
        <w:rPr>
          <w:rStyle w:val="FontStyle16"/>
          <w:sz w:val="24"/>
          <w:szCs w:val="24"/>
        </w:rPr>
        <w:t>.С</w:t>
      </w:r>
      <w:proofErr w:type="gramEnd"/>
      <w:r w:rsidRPr="001A32B2">
        <w:rPr>
          <w:rStyle w:val="FontStyle16"/>
          <w:sz w:val="24"/>
          <w:szCs w:val="24"/>
        </w:rPr>
        <w:t>таканово</w:t>
      </w:r>
      <w:proofErr w:type="spellEnd"/>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Контактные телефоны: 8(47159) 31247.</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Почтовый адрес для направления документов и обращений:</w:t>
      </w:r>
    </w:p>
    <w:p w:rsidR="00611F96" w:rsidRPr="001A32B2" w:rsidRDefault="00611F96" w:rsidP="00611F96">
      <w:pPr>
        <w:jc w:val="both"/>
        <w:rPr>
          <w:rStyle w:val="FontStyle16"/>
          <w:sz w:val="24"/>
          <w:szCs w:val="24"/>
        </w:rPr>
      </w:pPr>
      <w:r w:rsidRPr="001A32B2">
        <w:rPr>
          <w:rFonts w:ascii="Times New Roman" w:hAnsi="Times New Roman" w:cs="Times New Roman"/>
          <w:sz w:val="24"/>
          <w:szCs w:val="24"/>
        </w:rPr>
        <w:t xml:space="preserve">         306452 Курская область, </w:t>
      </w:r>
      <w:proofErr w:type="spellStart"/>
      <w:r w:rsidRPr="001A32B2">
        <w:rPr>
          <w:rFonts w:ascii="Times New Roman" w:hAnsi="Times New Roman" w:cs="Times New Roman"/>
          <w:sz w:val="24"/>
          <w:szCs w:val="24"/>
        </w:rPr>
        <w:t>Черемисиновский</w:t>
      </w:r>
      <w:proofErr w:type="spellEnd"/>
      <w:r w:rsidRPr="001A32B2">
        <w:rPr>
          <w:rFonts w:ascii="Times New Roman" w:hAnsi="Times New Roman" w:cs="Times New Roman"/>
          <w:sz w:val="24"/>
          <w:szCs w:val="24"/>
        </w:rPr>
        <w:t xml:space="preserve"> район,  </w:t>
      </w:r>
      <w:r w:rsidRPr="001A32B2">
        <w:rPr>
          <w:rFonts w:ascii="Times New Roman" w:hAnsi="Times New Roman" w:cs="Times New Roman"/>
          <w:color w:val="000000"/>
          <w:sz w:val="24"/>
          <w:szCs w:val="24"/>
        </w:rPr>
        <w:t xml:space="preserve"> </w:t>
      </w:r>
      <w:proofErr w:type="spellStart"/>
      <w:r w:rsidRPr="001A32B2">
        <w:rPr>
          <w:rStyle w:val="FontStyle16"/>
          <w:sz w:val="24"/>
          <w:szCs w:val="24"/>
        </w:rPr>
        <w:t>с</w:t>
      </w:r>
      <w:proofErr w:type="gramStart"/>
      <w:r w:rsidRPr="001A32B2">
        <w:rPr>
          <w:rStyle w:val="FontStyle16"/>
          <w:sz w:val="24"/>
          <w:szCs w:val="24"/>
        </w:rPr>
        <w:t>.С</w:t>
      </w:r>
      <w:proofErr w:type="gramEnd"/>
      <w:r w:rsidRPr="001A32B2">
        <w:rPr>
          <w:rStyle w:val="FontStyle16"/>
          <w:sz w:val="24"/>
          <w:szCs w:val="24"/>
        </w:rPr>
        <w:t>таканово</w:t>
      </w:r>
      <w:proofErr w:type="spellEnd"/>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lastRenderedPageBreak/>
        <w:t>График работы: с 9-00 до 18-00 часов.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Часы приема ежедневно с 9-00 до 17-00 час, кроме субботы и воскресенья.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Время перерыва с 13-00 до 14-00 час.</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Результатом предоставления муниципальной услуги является: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выдача </w:t>
      </w:r>
      <w:hyperlink r:id="rId6" w:history="1">
        <w:r w:rsidRPr="001A32B2">
          <w:rPr>
            <w:rStyle w:val="a9"/>
            <w:rFonts w:ascii="Times New Roman" w:hAnsi="Times New Roman" w:cs="Times New Roman"/>
            <w:sz w:val="24"/>
            <w:szCs w:val="24"/>
          </w:rPr>
          <w:t>разрешения</w:t>
        </w:r>
      </w:hyperlink>
      <w:r w:rsidRPr="001A32B2">
        <w:rPr>
          <w:rFonts w:ascii="Times New Roman" w:hAnsi="Times New Roman" w:cs="Times New Roman"/>
          <w:sz w:val="24"/>
          <w:szCs w:val="24"/>
        </w:rPr>
        <w:t xml:space="preserve"> на проведение муниципальной лотереи (приложение 8);</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выдача </w:t>
      </w:r>
      <w:hyperlink r:id="rId7" w:history="1">
        <w:r w:rsidRPr="001A32B2">
          <w:rPr>
            <w:rStyle w:val="a9"/>
            <w:rFonts w:ascii="Times New Roman" w:hAnsi="Times New Roman" w:cs="Times New Roman"/>
            <w:sz w:val="24"/>
            <w:szCs w:val="24"/>
          </w:rPr>
          <w:t>уведомления</w:t>
        </w:r>
      </w:hyperlink>
      <w:r w:rsidRPr="001A32B2">
        <w:rPr>
          <w:rFonts w:ascii="Times New Roman" w:hAnsi="Times New Roman" w:cs="Times New Roman"/>
          <w:sz w:val="24"/>
          <w:szCs w:val="24"/>
        </w:rPr>
        <w:t xml:space="preserve"> на проведение стимулирующей лотереи (приложение 4).</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Максимальный срок предоставления муниципальной услуги по выдаче разрешения на проведение муниципальной лотереи не должен превышать двух месяцев со дня регистрации.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Максимальный срок предоставления муниципальной услуги по выдаче уведомления на проведение стимулирующей лотереи не должен превышать 15 дней со дня получения уведомления о проведении стимулирующей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Предоставление муниципальной услуги по выдаче разрешений на проведение муниципальных лотерей и приему уведомлений о проведении стимулирующих лотерей осуществляется в соответствии </w:t>
      </w:r>
      <w:proofErr w:type="gramStart"/>
      <w:r w:rsidRPr="001A32B2">
        <w:rPr>
          <w:rFonts w:ascii="Times New Roman" w:hAnsi="Times New Roman" w:cs="Times New Roman"/>
          <w:sz w:val="24"/>
          <w:szCs w:val="24"/>
        </w:rPr>
        <w:t>с</w:t>
      </w:r>
      <w:proofErr w:type="gramEnd"/>
      <w:r w:rsidRPr="001A32B2">
        <w:rPr>
          <w:rFonts w:ascii="Times New Roman" w:hAnsi="Times New Roman" w:cs="Times New Roman"/>
          <w:sz w:val="24"/>
          <w:szCs w:val="24"/>
        </w:rPr>
        <w:t>:</w:t>
      </w:r>
    </w:p>
    <w:p w:rsidR="00611F96" w:rsidRPr="001A32B2" w:rsidRDefault="000144EE" w:rsidP="00611F96">
      <w:pPr>
        <w:jc w:val="both"/>
        <w:rPr>
          <w:rFonts w:ascii="Times New Roman" w:hAnsi="Times New Roman" w:cs="Times New Roman"/>
          <w:sz w:val="24"/>
          <w:szCs w:val="24"/>
        </w:rPr>
      </w:pPr>
      <w:hyperlink r:id="rId8" w:history="1">
        <w:r w:rsidR="00611F96" w:rsidRPr="001A32B2">
          <w:rPr>
            <w:rStyle w:val="a9"/>
            <w:rFonts w:ascii="Times New Roman" w:hAnsi="Times New Roman" w:cs="Times New Roman"/>
            <w:sz w:val="24"/>
            <w:szCs w:val="24"/>
          </w:rPr>
          <w:t>Конституцией</w:t>
        </w:r>
      </w:hyperlink>
      <w:r w:rsidR="00611F96" w:rsidRPr="001A32B2">
        <w:rPr>
          <w:rFonts w:ascii="Times New Roman" w:hAnsi="Times New Roman" w:cs="Times New Roman"/>
          <w:sz w:val="24"/>
          <w:szCs w:val="24"/>
        </w:rPr>
        <w:t xml:space="preserve"> Российской Федерации ("Российская газета", 25.12.1993 N 237, 208, N 267; 2009, N 7; "Собрание законодательства РФ", 2009, N 1, ст. 1, N 1, ст. 2, N 4, ст. 445);</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Федеральным </w:t>
      </w:r>
      <w:hyperlink r:id="rId9" w:history="1">
        <w:r w:rsidRPr="001A32B2">
          <w:rPr>
            <w:rStyle w:val="a9"/>
            <w:rFonts w:ascii="Times New Roman" w:hAnsi="Times New Roman" w:cs="Times New Roman"/>
            <w:sz w:val="24"/>
            <w:szCs w:val="24"/>
          </w:rPr>
          <w:t>законом</w:t>
        </w:r>
      </w:hyperlink>
      <w:r w:rsidRPr="001A32B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Федеральным </w:t>
      </w:r>
      <w:hyperlink r:id="rId10" w:history="1">
        <w:r w:rsidRPr="001A32B2">
          <w:rPr>
            <w:rStyle w:val="a9"/>
            <w:rFonts w:ascii="Times New Roman" w:hAnsi="Times New Roman" w:cs="Times New Roman"/>
            <w:sz w:val="24"/>
            <w:szCs w:val="24"/>
          </w:rPr>
          <w:t>законом</w:t>
        </w:r>
      </w:hyperlink>
      <w:r w:rsidRPr="001A32B2">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РФ" 2006, N 19, ст. 2060);</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Федеральным </w:t>
      </w:r>
      <w:hyperlink r:id="rId11" w:history="1">
        <w:r w:rsidRPr="001A32B2">
          <w:rPr>
            <w:rStyle w:val="a9"/>
            <w:rFonts w:ascii="Times New Roman" w:hAnsi="Times New Roman" w:cs="Times New Roman"/>
            <w:sz w:val="24"/>
            <w:szCs w:val="24"/>
          </w:rPr>
          <w:t>законом</w:t>
        </w:r>
      </w:hyperlink>
      <w:r w:rsidRPr="001A32B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Федеральным </w:t>
      </w:r>
      <w:hyperlink r:id="rId12" w:history="1">
        <w:r w:rsidRPr="001A32B2">
          <w:rPr>
            <w:rStyle w:val="a9"/>
            <w:rFonts w:ascii="Times New Roman" w:hAnsi="Times New Roman" w:cs="Times New Roman"/>
            <w:sz w:val="24"/>
            <w:szCs w:val="24"/>
          </w:rPr>
          <w:t>законом</w:t>
        </w:r>
      </w:hyperlink>
      <w:r w:rsidRPr="001A32B2">
        <w:rPr>
          <w:rFonts w:ascii="Times New Roman" w:hAnsi="Times New Roman" w:cs="Times New Roman"/>
          <w:sz w:val="24"/>
          <w:szCs w:val="24"/>
        </w:rPr>
        <w:t xml:space="preserve"> от 11 ноября 2003 года N 138-ФЗ "О лотереях" ("Парламентская газета", N 212, 15.11.2003, "Российская газета" N 234, 18.11.2003 (дополнительный выпуск), "Собрание законодательства Российской Федерации", 17.11.2003, N 45 (ч. 1), ст. 4434);</w:t>
      </w:r>
    </w:p>
    <w:p w:rsidR="00611F96" w:rsidRPr="001A32B2" w:rsidRDefault="000144EE" w:rsidP="00611F96">
      <w:pPr>
        <w:jc w:val="both"/>
        <w:rPr>
          <w:rFonts w:ascii="Times New Roman" w:hAnsi="Times New Roman" w:cs="Times New Roman"/>
          <w:sz w:val="24"/>
          <w:szCs w:val="24"/>
        </w:rPr>
      </w:pPr>
      <w:hyperlink r:id="rId13" w:history="1">
        <w:r w:rsidR="00611F96" w:rsidRPr="001A32B2">
          <w:rPr>
            <w:rStyle w:val="a9"/>
            <w:rFonts w:ascii="Times New Roman" w:hAnsi="Times New Roman" w:cs="Times New Roman"/>
            <w:sz w:val="24"/>
            <w:szCs w:val="24"/>
          </w:rPr>
          <w:t>Постановлением</w:t>
        </w:r>
      </w:hyperlink>
      <w:r w:rsidR="00611F96" w:rsidRPr="001A32B2">
        <w:rPr>
          <w:rFonts w:ascii="Times New Roman" w:hAnsi="Times New Roman" w:cs="Times New Roman"/>
          <w:sz w:val="24"/>
          <w:szCs w:val="24"/>
        </w:rPr>
        <w:t xml:space="preserve"> Правительства РФ от 5 июля </w:t>
      </w:r>
      <w:smartTag w:uri="urn:schemas-microsoft-com:office:smarttags" w:element="metricconverter">
        <w:smartTagPr>
          <w:attr w:name="ProductID" w:val="2004 г"/>
        </w:smartTagPr>
        <w:r w:rsidR="00611F96" w:rsidRPr="001A32B2">
          <w:rPr>
            <w:rFonts w:ascii="Times New Roman" w:hAnsi="Times New Roman" w:cs="Times New Roman"/>
            <w:sz w:val="24"/>
            <w:szCs w:val="24"/>
          </w:rPr>
          <w:t>2004 г</w:t>
        </w:r>
      </w:smartTag>
      <w:r w:rsidR="00611F96" w:rsidRPr="001A32B2">
        <w:rPr>
          <w:rFonts w:ascii="Times New Roman" w:hAnsi="Times New Roman" w:cs="Times New Roman"/>
          <w:sz w:val="24"/>
          <w:szCs w:val="24"/>
        </w:rPr>
        <w:t>. N 338 "О мерах по реализации Федерального закона "О лотереях" ("Собрание законодательства Российской Федерации", 12.07.2004, N 28, ст. 2907, "Российская газета", N 148, 13.07.2004);</w:t>
      </w:r>
    </w:p>
    <w:p w:rsidR="00611F96" w:rsidRPr="001A32B2" w:rsidRDefault="000144EE" w:rsidP="00611F96">
      <w:pPr>
        <w:jc w:val="both"/>
        <w:rPr>
          <w:rFonts w:ascii="Times New Roman" w:hAnsi="Times New Roman" w:cs="Times New Roman"/>
          <w:sz w:val="24"/>
          <w:szCs w:val="24"/>
        </w:rPr>
      </w:pPr>
      <w:hyperlink r:id="rId14" w:history="1">
        <w:r w:rsidR="00611F96" w:rsidRPr="001A32B2">
          <w:rPr>
            <w:rStyle w:val="a9"/>
            <w:rFonts w:ascii="Times New Roman" w:hAnsi="Times New Roman" w:cs="Times New Roman"/>
            <w:sz w:val="24"/>
            <w:szCs w:val="24"/>
          </w:rPr>
          <w:t>Постановлением</w:t>
        </w:r>
      </w:hyperlink>
      <w:r w:rsidR="00611F96" w:rsidRPr="001A32B2">
        <w:rPr>
          <w:rFonts w:ascii="Times New Roman" w:hAnsi="Times New Roman" w:cs="Times New Roman"/>
          <w:sz w:val="24"/>
          <w:szCs w:val="24"/>
        </w:rPr>
        <w:t xml:space="preserve"> Правительства Российской Федерации от 11 ноября </w:t>
      </w:r>
      <w:smartTag w:uri="urn:schemas-microsoft-com:office:smarttags" w:element="metricconverter">
        <w:smartTagPr>
          <w:attr w:name="ProductID" w:val="2005 г"/>
        </w:smartTagPr>
        <w:r w:rsidR="00611F96" w:rsidRPr="001A32B2">
          <w:rPr>
            <w:rFonts w:ascii="Times New Roman" w:hAnsi="Times New Roman" w:cs="Times New Roman"/>
            <w:sz w:val="24"/>
            <w:szCs w:val="24"/>
          </w:rPr>
          <w:t>2005 г</w:t>
        </w:r>
      </w:smartTag>
      <w:r w:rsidR="00611F96" w:rsidRPr="001A32B2">
        <w:rPr>
          <w:rFonts w:ascii="Times New Roman" w:hAnsi="Times New Roman" w:cs="Times New Roman"/>
          <w:sz w:val="24"/>
          <w:szCs w:val="24"/>
        </w:rPr>
        <w:t>. N 679 "О Порядке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 ("Собрание законодательства Российской Федерации", 2005, N 47, ст. 4933);</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lastRenderedPageBreak/>
        <w:t xml:space="preserve">Все заявители, претендующие на проведение муниципальных лотерей, представляют в администрацию для получения </w:t>
      </w:r>
      <w:proofErr w:type="gramStart"/>
      <w:r w:rsidRPr="001A32B2">
        <w:rPr>
          <w:rFonts w:ascii="Times New Roman" w:hAnsi="Times New Roman" w:cs="Times New Roman"/>
          <w:sz w:val="24"/>
          <w:szCs w:val="24"/>
        </w:rPr>
        <w:t>разрешения</w:t>
      </w:r>
      <w:proofErr w:type="gramEnd"/>
      <w:r w:rsidRPr="001A32B2">
        <w:rPr>
          <w:rFonts w:ascii="Times New Roman" w:hAnsi="Times New Roman" w:cs="Times New Roman"/>
          <w:sz w:val="24"/>
          <w:szCs w:val="24"/>
        </w:rPr>
        <w:t xml:space="preserve"> на проведение муниципальной лотереи следующие документы:</w:t>
      </w:r>
    </w:p>
    <w:p w:rsidR="00611F96" w:rsidRPr="001A32B2" w:rsidRDefault="000144EE" w:rsidP="00611F96">
      <w:pPr>
        <w:jc w:val="both"/>
        <w:rPr>
          <w:rFonts w:ascii="Times New Roman" w:hAnsi="Times New Roman" w:cs="Times New Roman"/>
          <w:sz w:val="24"/>
          <w:szCs w:val="24"/>
        </w:rPr>
      </w:pPr>
      <w:hyperlink r:id="rId15" w:history="1">
        <w:r w:rsidR="00611F96" w:rsidRPr="001A32B2">
          <w:rPr>
            <w:rStyle w:val="a9"/>
            <w:rFonts w:ascii="Times New Roman" w:hAnsi="Times New Roman" w:cs="Times New Roman"/>
            <w:sz w:val="24"/>
            <w:szCs w:val="24"/>
          </w:rPr>
          <w:t>заявление</w:t>
        </w:r>
      </w:hyperlink>
      <w:r w:rsidR="00611F96" w:rsidRPr="001A32B2">
        <w:rPr>
          <w:rFonts w:ascii="Times New Roman" w:hAnsi="Times New Roman" w:cs="Times New Roman"/>
          <w:sz w:val="24"/>
          <w:szCs w:val="24"/>
        </w:rPr>
        <w:t xml:space="preserve"> (приложение 2) о предоставлении разрешения на проведение лотереи, в котором указываются срок проведения лотереи и вид лотереи, с приложением следующих документов:</w:t>
      </w:r>
    </w:p>
    <w:p w:rsidR="00611F96" w:rsidRPr="001A32B2" w:rsidRDefault="000144EE" w:rsidP="00611F96">
      <w:pPr>
        <w:jc w:val="both"/>
        <w:rPr>
          <w:rFonts w:ascii="Times New Roman" w:hAnsi="Times New Roman" w:cs="Times New Roman"/>
          <w:sz w:val="24"/>
          <w:szCs w:val="24"/>
        </w:rPr>
      </w:pPr>
      <w:hyperlink r:id="rId16" w:history="1">
        <w:r w:rsidR="00611F96" w:rsidRPr="001A32B2">
          <w:rPr>
            <w:rStyle w:val="a9"/>
            <w:rFonts w:ascii="Times New Roman" w:hAnsi="Times New Roman" w:cs="Times New Roman"/>
            <w:sz w:val="24"/>
            <w:szCs w:val="24"/>
          </w:rPr>
          <w:t>условия лотереи</w:t>
        </w:r>
      </w:hyperlink>
      <w:r w:rsidR="00611F96" w:rsidRPr="001A32B2">
        <w:rPr>
          <w:rFonts w:ascii="Times New Roman" w:hAnsi="Times New Roman" w:cs="Times New Roman"/>
          <w:sz w:val="24"/>
          <w:szCs w:val="24"/>
        </w:rPr>
        <w:t xml:space="preserve"> (приложение 3);</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нормативы распределения выручки от проведения лотереи (в процентах);</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макет лотерейного билета (квитанции, иного предусмотренного условиями лотереи документа) с описанием обязательных требований к нему и при необходимости - способов защиты лотерейного билета от подделки, а также с описанием нанесенных на него скрытых надписей, рисунков или знаков;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правила идентификации лотерейного билета при выплате, передаче или предоставлении выигрыша;</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технико-экономическое обоснование проведения лотереи на весь период ее проведения с указанием источников финансирования расходов на организацию лотереи, проведение лотереи и с расчетом предполагаемой выручки от проведения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описание и технические характеристики лотерейного оборудования (включая эксплуатационные документы с указанием контрольных сумм используемого программного обеспечения и документ, подтверждающий выполнение требований по контролю отсутствия не декларированных возможностей в указанном программном обеспечении);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засвидетельствованные в нотариальном порядке копии учредительных документов заявителя;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бухгалтерский баланс заявителя по состоянию на последнюю отчетную дату, предшествующую подаче заявления о предоставлении разрешения на проведение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выданная налоговыми органами справка о наличии или об отсутствии задолженности по уплате налогов и сборов;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порядок учета распространенных и нераспространенных лотерейных билетов;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порядок возврата, хранения, уничтожения или использования в других тиражах нераспространенных лотерейных билетов;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порядок изъятия нераспространенных лотерейных билетов;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порядок хранения невостребованных выигрышей и порядок их востребования по истечении сроков получения выигрышей.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Организатор лотереи по своей инициативе вправе дополнять условия лотереи другой более полно раскрывающей технологию проведения лотереи информацией.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lastRenderedPageBreak/>
        <w:t>Уведомление о проведении стимулирующей лотереи должно содержать указание на срок, способ, территорию ее проведения и организатора такой лотереи, а также наименование товара (услуги), с реализацией которого непосредственно связано проведение стимулирующей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К уведомлению прилагаются следующие документы:</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 условия стимулирующей лотереи, утвержденные организатором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2) описание способа информирования участников стимулирующей лотереи о сроках проведения стимулирующей лотер</w:t>
      </w:r>
      <w:proofErr w:type="gramStart"/>
      <w:r w:rsidRPr="001A32B2">
        <w:rPr>
          <w:rFonts w:ascii="Times New Roman" w:hAnsi="Times New Roman" w:cs="Times New Roman"/>
          <w:sz w:val="24"/>
          <w:szCs w:val="24"/>
        </w:rPr>
        <w:t>еи и ее</w:t>
      </w:r>
      <w:proofErr w:type="gramEnd"/>
      <w:r w:rsidRPr="001A32B2">
        <w:rPr>
          <w:rFonts w:ascii="Times New Roman" w:hAnsi="Times New Roman" w:cs="Times New Roman"/>
          <w:sz w:val="24"/>
          <w:szCs w:val="24"/>
        </w:rPr>
        <w:t xml:space="preserve"> условиях;</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3) описание признаков или свойств товара (услуги), позволяющих установить взаимосвязь такого товара (услуги) и проводимой стимулирующей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4) описание способа заключения договора между организатором стимулирующей лотер</w:t>
      </w:r>
      <w:proofErr w:type="gramStart"/>
      <w:r w:rsidRPr="001A32B2">
        <w:rPr>
          <w:rFonts w:ascii="Times New Roman" w:hAnsi="Times New Roman" w:cs="Times New Roman"/>
          <w:sz w:val="24"/>
          <w:szCs w:val="24"/>
        </w:rPr>
        <w:t>еи и ее</w:t>
      </w:r>
      <w:proofErr w:type="gramEnd"/>
      <w:r w:rsidRPr="001A32B2">
        <w:rPr>
          <w:rFonts w:ascii="Times New Roman" w:hAnsi="Times New Roman" w:cs="Times New Roman"/>
          <w:sz w:val="24"/>
          <w:szCs w:val="24"/>
        </w:rPr>
        <w:t xml:space="preserve"> участником;</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5) описание способа информирования участников стимулирующей лотереи о досрочном прекращении ее проведения;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6) засвидетельствованные в нотариальном порядке копии учредительных документов организатора стимулирующей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7) порядок хранения невостребованных выигрышей и порядок их востребования по истечении сроков получения выигрышей.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Заявитель вправе представить документы на проведение стимулирующих или муниципальных лотерей на имя Главы администрации по почте, с помощью курьера или лично в администрацию.</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Представление организатором лотереи неполного комплекта документов или недостоверной информации в соответствии с Федеральным </w:t>
      </w:r>
      <w:hyperlink r:id="rId17" w:history="1">
        <w:r w:rsidRPr="001A32B2">
          <w:rPr>
            <w:rStyle w:val="a9"/>
            <w:rFonts w:ascii="Times New Roman" w:hAnsi="Times New Roman" w:cs="Times New Roman"/>
            <w:sz w:val="24"/>
            <w:szCs w:val="24"/>
          </w:rPr>
          <w:t>законом</w:t>
        </w:r>
      </w:hyperlink>
      <w:r w:rsidRPr="001A32B2">
        <w:rPr>
          <w:rFonts w:ascii="Times New Roman" w:hAnsi="Times New Roman" w:cs="Times New Roman"/>
          <w:sz w:val="24"/>
          <w:szCs w:val="24"/>
        </w:rPr>
        <w:t xml:space="preserve"> "О лотереях". Специалистом проводится проверка предоставленного пакета документов на его соответствие Регламенту и на наличие оснований для отказа.</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Основаниями для запрещения проведения лотереи являются: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1) представление неполного комплекта документов, необходимых в соответствии с Федеральным </w:t>
      </w:r>
      <w:hyperlink r:id="rId18" w:history="1">
        <w:r w:rsidRPr="001A32B2">
          <w:rPr>
            <w:rStyle w:val="a9"/>
            <w:rFonts w:ascii="Times New Roman" w:hAnsi="Times New Roman" w:cs="Times New Roman"/>
            <w:sz w:val="24"/>
            <w:szCs w:val="24"/>
          </w:rPr>
          <w:t>законом</w:t>
        </w:r>
      </w:hyperlink>
      <w:r w:rsidRPr="001A32B2">
        <w:rPr>
          <w:rFonts w:ascii="Times New Roman" w:hAnsi="Times New Roman" w:cs="Times New Roman"/>
          <w:sz w:val="24"/>
          <w:szCs w:val="24"/>
        </w:rPr>
        <w:t xml:space="preserve"> "О лотереях";</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2) несоответствие представленных документов требованиям Федерального </w:t>
      </w:r>
      <w:hyperlink r:id="rId19" w:history="1">
        <w:r w:rsidRPr="001A32B2">
          <w:rPr>
            <w:rStyle w:val="a9"/>
            <w:rFonts w:ascii="Times New Roman" w:hAnsi="Times New Roman" w:cs="Times New Roman"/>
            <w:sz w:val="24"/>
            <w:szCs w:val="24"/>
          </w:rPr>
          <w:t>закона</w:t>
        </w:r>
      </w:hyperlink>
      <w:r w:rsidRPr="001A32B2">
        <w:rPr>
          <w:rFonts w:ascii="Times New Roman" w:hAnsi="Times New Roman" w:cs="Times New Roman"/>
          <w:sz w:val="24"/>
          <w:szCs w:val="24"/>
        </w:rPr>
        <w:t xml:space="preserve"> "О лотереях";</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3) представление недостоверных сведений;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4) наличие у организатора лотереи задолженности по уплате налогов и сборов;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5) возбуждение в отношении заявителя арбитражным судом дела о несостоятельности (банкротстве).</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lastRenderedPageBreak/>
        <w:t>Предоставление муниципальной услуги по выдаче разрешения на проведение муниципальной лотереи и рассмотрение уведомления о проведении стимулирующей лотереи осуществляется бесплатно.</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Максимальный срок ожидания в очереди при подаче заявления на проведение муниципальной лотереи, уведомления о проведении стимулирующей лотереи не должен превышать 30 минут.</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Максимальный срок по принятию решения для муниципальной лотереи не должен превышать двух месяцев со дня регистрации.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Максимальный срок по принятию решения для стимулирующей лотереи не должен превышать 15 дней со дня регистрации.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Результатом выполнения административной процедуры приема и регистрации заявления о предоставлении разрешения на проведение муниципальной лотереи или уведомления о проведении стимулирующей лотереи является регистрация заявления или уведомления и подготовка их к передаче на рассмотрение.</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Максимальный срок оформления документов не должен превышать 30 минут на одно заявление или уведомление.</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Прием заявителей осуществляется в помещении администрации.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Рабочие оборудуются средствами вычислительной техники и оргтехникой, позволяющими организовать предоставление услуги в полном объеме.</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Вход и выход из помещений оборудуются соответствующими указателями.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информационными стендами;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стульями и столами для возможности оформления документов.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Специалист знакомит заявителей с перечнем документов, необходимых для получения разрешения на проведение лотерей, образцами оформления документов и требованиями к ним.</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Показатели доступности и качества муниципальных услуг.</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Состав показателей доступности и качества предоставления муниципальной услуги подразделяется на две основные группы: количественные и качественные.</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 группу качественных показателей доступности входят:</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время ожидания при предоставлении муниципальной услуги;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график работы органа, ответственного за предоставление муниципальной услуги;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место расположения органа, ответственного за предоставление муниципальной услуги;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lastRenderedPageBreak/>
        <w:t>количество документов, требуемых для получения муниципальной услуги.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 число качественных показателей доступности предоставляемой муниципальной услуги входят:</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степень сложности требований, которые необходимо выполнить для получения муниципальной услуги;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достоверность информации о предоставлении муниципальной услуги;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наличие различных каналов получения муниципальной услуги;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простота и ясность изложения информационных и инструктивных документов по предоставлению муниципальной услуги.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В группу количественных </w:t>
      </w:r>
      <w:proofErr w:type="gramStart"/>
      <w:r w:rsidRPr="001A32B2">
        <w:rPr>
          <w:rFonts w:ascii="Times New Roman" w:hAnsi="Times New Roman" w:cs="Times New Roman"/>
          <w:sz w:val="24"/>
          <w:szCs w:val="24"/>
        </w:rPr>
        <w:t>показателей оценки качества предоставления муниципальной услуги</w:t>
      </w:r>
      <w:proofErr w:type="gramEnd"/>
      <w:r w:rsidRPr="001A32B2">
        <w:rPr>
          <w:rFonts w:ascii="Times New Roman" w:hAnsi="Times New Roman" w:cs="Times New Roman"/>
          <w:sz w:val="24"/>
          <w:szCs w:val="24"/>
        </w:rPr>
        <w:t xml:space="preserve"> входят:</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соблюдение сроков предоставления муниципальной услуги;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количество обоснованных жалоб по предоставлению муниципальной услуги.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К качественным показателям предоставления муниципальной услуги относятся: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точность выполняемых обязательств по отношению к заявителям;</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культура обслуживания (вежливость, эстетичность) заявителей;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качество результатов труда специалистов (профессиональное мастерство).</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tabs>
          <w:tab w:val="left" w:pos="1134"/>
          <w:tab w:val="left" w:pos="1273"/>
          <w:tab w:val="left" w:pos="1541"/>
        </w:tabs>
        <w:ind w:firstLine="709"/>
        <w:jc w:val="center"/>
        <w:rPr>
          <w:rFonts w:ascii="Times New Roman" w:hAnsi="Times New Roman" w:cs="Times New Roman"/>
          <w:b/>
          <w:color w:val="000000"/>
          <w:sz w:val="24"/>
          <w:szCs w:val="24"/>
        </w:rPr>
      </w:pPr>
      <w:r w:rsidRPr="001A32B2">
        <w:rPr>
          <w:rFonts w:ascii="Times New Roman" w:hAnsi="Times New Roman" w:cs="Times New Roman"/>
          <w:b/>
          <w:color w:val="000000"/>
          <w:sz w:val="24"/>
          <w:szCs w:val="24"/>
          <w:lang w:val="en-US"/>
        </w:rPr>
        <w:t>III</w:t>
      </w:r>
      <w:r w:rsidRPr="001A32B2">
        <w:rPr>
          <w:rFonts w:ascii="Times New Roman" w:hAnsi="Times New Roman" w:cs="Times New Roman"/>
          <w:b/>
          <w:color w:val="000000"/>
          <w:sz w:val="24"/>
          <w:szCs w:val="24"/>
        </w:rPr>
        <w:t>. СОСТАВ, ПОСЛЕДОВАТЕЛЬНОСТЬ И СРОКИ ВЫПОЛ</w:t>
      </w:r>
      <w:r w:rsidRPr="001A32B2">
        <w:rPr>
          <w:rFonts w:ascii="Times New Roman" w:hAnsi="Times New Roman" w:cs="Times New Roman"/>
          <w:b/>
          <w:color w:val="000000"/>
          <w:sz w:val="24"/>
          <w:szCs w:val="24"/>
        </w:rPr>
        <w:softHyphen/>
        <w:t>НЕНИЯ АДМИНИСТРАТИВНЫХ ПРОЦЕДУР, ТРЕБОВАНИЯ К ПОРЯДКУ ИХ ВЫПОЛНЕНИЯ, В ТОМ ЧИСЛЕ ОСОБЕН</w:t>
      </w:r>
      <w:r w:rsidRPr="001A32B2">
        <w:rPr>
          <w:rFonts w:ascii="Times New Roman" w:hAnsi="Times New Roman" w:cs="Times New Roman"/>
          <w:b/>
          <w:color w:val="000000"/>
          <w:sz w:val="24"/>
          <w:szCs w:val="24"/>
        </w:rPr>
        <w:softHyphen/>
        <w:t>НОСТИ ВЫПОЛНЕНИЯ АДМИНИСТРАТИВНЫХ ПРОЦЕДУР В ЭЛЕКТРОННОЙ ФОРМЕ</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прием и регистрация заявления о предоставлении разрешения на проведение муниципальной лотереи или уведомления о проведении стимулирующей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направление заявления о предоставлении разрешения на проведение муниципальной лотереи или уведомления о проведении стимулирующей лотереи на рассмотрение;</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проверка полноты и достоверности представленных документов и сведений;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подготовка и принятие соответствующего решения по результатам проверки;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оформление и выдача разрешения заявителю на проведение муниципальной лотереи и уведомление о включении в реестр муниципальных лотерей записи о проведении муниципальной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lastRenderedPageBreak/>
        <w:t>оформление и выдача уведомления о включении в реестр стимулирующих лотерей записи о проведении стимулирующей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Основанием для начала предоставления муниципальной услуги по выдаче разрешения на проведение муниципальной лотереи и по приему уведомления на проведение стимулирующей лотереи является поступление </w:t>
      </w:r>
      <w:proofErr w:type="gramStart"/>
      <w:r w:rsidRPr="001A32B2">
        <w:rPr>
          <w:rFonts w:ascii="Times New Roman" w:hAnsi="Times New Roman" w:cs="Times New Roman"/>
          <w:sz w:val="24"/>
          <w:szCs w:val="24"/>
        </w:rPr>
        <w:t>в</w:t>
      </w:r>
      <w:proofErr w:type="gramEnd"/>
      <w:r w:rsidRPr="001A32B2">
        <w:rPr>
          <w:rFonts w:ascii="Times New Roman" w:hAnsi="Times New Roman" w:cs="Times New Roman"/>
          <w:sz w:val="24"/>
          <w:szCs w:val="24"/>
        </w:rPr>
        <w:t xml:space="preserve"> </w:t>
      </w:r>
      <w:proofErr w:type="gramStart"/>
      <w:r w:rsidRPr="001A32B2">
        <w:rPr>
          <w:rFonts w:ascii="Times New Roman" w:hAnsi="Times New Roman" w:cs="Times New Roman"/>
          <w:sz w:val="24"/>
          <w:szCs w:val="24"/>
        </w:rPr>
        <w:t>администрация</w:t>
      </w:r>
      <w:proofErr w:type="gramEnd"/>
      <w:r w:rsidRPr="001A32B2">
        <w:rPr>
          <w:rFonts w:ascii="Times New Roman" w:hAnsi="Times New Roman" w:cs="Times New Roman"/>
          <w:sz w:val="24"/>
          <w:szCs w:val="24"/>
        </w:rPr>
        <w:t xml:space="preserve"> заявления и документов.</w:t>
      </w:r>
    </w:p>
    <w:p w:rsidR="00611F96" w:rsidRPr="001A32B2" w:rsidRDefault="000144EE" w:rsidP="00611F96">
      <w:pPr>
        <w:jc w:val="both"/>
        <w:rPr>
          <w:rFonts w:ascii="Times New Roman" w:hAnsi="Times New Roman" w:cs="Times New Roman"/>
          <w:sz w:val="24"/>
          <w:szCs w:val="24"/>
        </w:rPr>
      </w:pPr>
      <w:hyperlink r:id="rId20" w:history="1">
        <w:r w:rsidR="00611F96" w:rsidRPr="001A32B2">
          <w:rPr>
            <w:rStyle w:val="a9"/>
            <w:rFonts w:ascii="Times New Roman" w:hAnsi="Times New Roman" w:cs="Times New Roman"/>
            <w:sz w:val="24"/>
            <w:szCs w:val="24"/>
          </w:rPr>
          <w:t>Заявление</w:t>
        </w:r>
      </w:hyperlink>
      <w:r w:rsidR="00611F96" w:rsidRPr="001A32B2">
        <w:rPr>
          <w:rFonts w:ascii="Times New Roman" w:hAnsi="Times New Roman" w:cs="Times New Roman"/>
          <w:sz w:val="24"/>
          <w:szCs w:val="24"/>
        </w:rPr>
        <w:t xml:space="preserve"> (приложение 2) или </w:t>
      </w:r>
      <w:hyperlink r:id="rId21" w:history="1">
        <w:r w:rsidR="00611F96" w:rsidRPr="001A32B2">
          <w:rPr>
            <w:rStyle w:val="a9"/>
            <w:rFonts w:ascii="Times New Roman" w:hAnsi="Times New Roman" w:cs="Times New Roman"/>
            <w:sz w:val="24"/>
            <w:szCs w:val="24"/>
          </w:rPr>
          <w:t>уведомление</w:t>
        </w:r>
      </w:hyperlink>
      <w:r w:rsidR="00611F96" w:rsidRPr="001A32B2">
        <w:rPr>
          <w:rFonts w:ascii="Times New Roman" w:hAnsi="Times New Roman" w:cs="Times New Roman"/>
          <w:sz w:val="24"/>
          <w:szCs w:val="24"/>
        </w:rPr>
        <w:t xml:space="preserve"> (приложение 4) и прилагаемые к ним документы на проведение лотерей в день поступления в администрацию принимаются и регистрируются должностным лицом (далее - специалист) по описи (</w:t>
      </w:r>
      <w:hyperlink r:id="rId22" w:history="1">
        <w:r w:rsidR="00611F96" w:rsidRPr="001A32B2">
          <w:rPr>
            <w:rStyle w:val="a9"/>
            <w:rFonts w:ascii="Times New Roman" w:hAnsi="Times New Roman" w:cs="Times New Roman"/>
            <w:sz w:val="24"/>
            <w:szCs w:val="24"/>
          </w:rPr>
          <w:t>приложение 6</w:t>
        </w:r>
      </w:hyperlink>
      <w:r w:rsidR="00611F96" w:rsidRPr="001A32B2">
        <w:rPr>
          <w:rFonts w:ascii="Times New Roman" w:hAnsi="Times New Roman" w:cs="Times New Roman"/>
          <w:sz w:val="24"/>
          <w:szCs w:val="24"/>
        </w:rPr>
        <w:t xml:space="preserve">, </w:t>
      </w:r>
      <w:hyperlink r:id="rId23" w:history="1">
        <w:r w:rsidR="00611F96" w:rsidRPr="001A32B2">
          <w:rPr>
            <w:rStyle w:val="a9"/>
            <w:rFonts w:ascii="Times New Roman" w:hAnsi="Times New Roman" w:cs="Times New Roman"/>
            <w:sz w:val="24"/>
            <w:szCs w:val="24"/>
          </w:rPr>
          <w:t>7</w:t>
        </w:r>
      </w:hyperlink>
      <w:r w:rsidR="00611F96" w:rsidRPr="001A32B2">
        <w:rPr>
          <w:rFonts w:ascii="Times New Roman" w:hAnsi="Times New Roman" w:cs="Times New Roman"/>
          <w:sz w:val="24"/>
          <w:szCs w:val="24"/>
        </w:rPr>
        <w:t>), копия которой с отметкой о дате регистрации заявления или уведомления вручается заявителю.</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Специалист, ответственный за регистрацию:</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проставляет регистрационный номер на заявлении или уведомлении в соответствии с номенклатурой дел, дату регистрации и свою подпись;</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проставляет регистрационный номер в журнале регистрации заявлений (далее - журнал);</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проставляет в журнале порядковый номер, дату поступления заявления или уведомления, наименование организатора (оператора) лотереи, его юридический и почтовый адрес.</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 день регистрации заявление или уведомление и прилагаемые к нему документы передаются руководителю администрации для рассмотрения.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Максимальный срок выполнения административной процедуры 2 дня со дня регистрации.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 день поступления ответственный исполнитель осуществляет проверку полноты и достоверности сведений представленных документов.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 случае несоответствия предоставленных документов требованиям Регламента заявителю направляется запрос за подписью руководителя администрации о необходимости предоставления недостающих документов в течение 10 календарных дней со дня получения запроса.</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 случае соответствия представленных документов пакет документов представляется руководителю администрации для принятия решения о предоставлении разрешения на проведение лотереи или об отказе в ее проведении путем проставления соответствующей резолюции.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Максимальный срок исполнения данной административной процедуры составляет 3 дня.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Результат административной процедуры - проверка полноты и достоверности сведений пакета документов, необходимого для подготовки и принятия соответствующего решения.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По результатам принятого руководителем администрации решения о подготовке разрешения или отказа на проведение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вносится запись в реестр муниципальных лотерей о проведении муниципальной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lastRenderedPageBreak/>
        <w:t>оформляется и направляется (выдается) заявителю уведомление о выдаче разрешения на проведение лотереи или об отказе в выдаче такого разрешения, которое подписывается руководителем администрации;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оформляется и направляется (выдается) заявителю разрешение на проведение муниципальной лотереи и выписка из реестра о включении в реестр муниципальных лотерей записи о проведении муниципальной лотереи, которое подписывается руководителем администрации.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Глава администрации рассматривает представленные документы на их соответствие законодательству и подписывает решение. В случае несоответствия представленных документов законодательству возвращает их, для внесения изменений, соответствующих законодательству.</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Результатом выполнения административной процедуры подготовки и принятия соответствующего решения по результатам проверки представленных документов является разрешение на проведение муниципальной лотереи или отказ в выдаче разрешения; регистрация стимулирующей лотереи или запрет на ее проведение.</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Уведомление о выдаче разрешения на проведение муниципальной лотереи подписывается Главой Стакановского сельсовета (лицом, исполняющим его обязанности), скрепляется печатью и направляется заявителю не позднее чем через три дня со дня принятия соответствующего решения.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 случае принятия решения о выдаче разрешения на проведение муниципальной лотереи каждой такой лотерее присваивается регистрационный номер, который вносится в реестр муниципальных лотерей.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К уведомлению о выдаче разрешения на проведение муниципальной лотереи прилагается выписка из реестра по </w:t>
      </w:r>
      <w:hyperlink r:id="rId24" w:history="1">
        <w:r w:rsidRPr="001A32B2">
          <w:rPr>
            <w:rStyle w:val="a9"/>
            <w:rFonts w:ascii="Times New Roman" w:hAnsi="Times New Roman" w:cs="Times New Roman"/>
            <w:sz w:val="24"/>
            <w:szCs w:val="24"/>
          </w:rPr>
          <w:t>форме</w:t>
        </w:r>
      </w:hyperlink>
      <w:r w:rsidRPr="001A32B2">
        <w:rPr>
          <w:rFonts w:ascii="Times New Roman" w:hAnsi="Times New Roman" w:cs="Times New Roman"/>
          <w:sz w:val="24"/>
          <w:szCs w:val="24"/>
        </w:rPr>
        <w:t xml:space="preserve"> (приложение N 1) с приложением документов, представленных заявителем, передается главе администрации (лицу, исполняющему его обязанности) для подписания.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Выдача разрешения на проведение муниципальной лотереи производится заявителю или его представителю при наличии доверенности и документа, удостоверяющего личность.</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 случае принятия решения на проведение стимулирующей лотереи каждой такой лотерее присваивается регистрационный номер, который вносится в реестр стимулирующих лотерей.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Выписка из реестра по </w:t>
      </w:r>
      <w:hyperlink r:id="rId25" w:history="1">
        <w:r w:rsidRPr="001A32B2">
          <w:rPr>
            <w:rStyle w:val="a9"/>
            <w:rFonts w:ascii="Times New Roman" w:hAnsi="Times New Roman" w:cs="Times New Roman"/>
            <w:sz w:val="24"/>
            <w:szCs w:val="24"/>
          </w:rPr>
          <w:t>форме</w:t>
        </w:r>
      </w:hyperlink>
      <w:r w:rsidRPr="001A32B2">
        <w:rPr>
          <w:rFonts w:ascii="Times New Roman" w:hAnsi="Times New Roman" w:cs="Times New Roman"/>
          <w:sz w:val="24"/>
          <w:szCs w:val="24"/>
        </w:rPr>
        <w:t xml:space="preserve"> (приложение N 1) с приложением документов, представленных заявителем, передается главе администрации (лицу, исполняющему его обязанности) для подписания и скрепляется печатью.</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Уведомление о регистрации стимулирующей лотереи или о запрете на ее проведение с указанием причин запрета направляется (вручается) ее организатору в течение трех дней со дня принятия соответствующего решения.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Результатом выполнения административной процедуры является выдача документов, являющихся результатом рассмотрения заявления о предоставлении разрешения на </w:t>
      </w:r>
      <w:r w:rsidRPr="001A32B2">
        <w:rPr>
          <w:rFonts w:ascii="Times New Roman" w:hAnsi="Times New Roman" w:cs="Times New Roman"/>
          <w:sz w:val="24"/>
          <w:szCs w:val="24"/>
        </w:rPr>
        <w:lastRenderedPageBreak/>
        <w:t>проведение муниципальной лотереи, или уведомления о проведении стимулирующей лотереи.</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tabs>
          <w:tab w:val="left" w:pos="1134"/>
          <w:tab w:val="left" w:pos="1273"/>
          <w:tab w:val="left" w:pos="1541"/>
        </w:tabs>
        <w:ind w:firstLine="709"/>
        <w:jc w:val="center"/>
        <w:rPr>
          <w:rFonts w:ascii="Times New Roman" w:hAnsi="Times New Roman" w:cs="Times New Roman"/>
          <w:b/>
          <w:color w:val="000000"/>
          <w:sz w:val="24"/>
          <w:szCs w:val="24"/>
        </w:rPr>
      </w:pPr>
      <w:r w:rsidRPr="001A32B2">
        <w:rPr>
          <w:rFonts w:ascii="Times New Roman" w:hAnsi="Times New Roman" w:cs="Times New Roman"/>
          <w:b/>
          <w:color w:val="000000"/>
          <w:sz w:val="24"/>
          <w:szCs w:val="24"/>
          <w:lang w:val="en-US"/>
        </w:rPr>
        <w:t>IV</w:t>
      </w:r>
      <w:r w:rsidRPr="001A32B2">
        <w:rPr>
          <w:rFonts w:ascii="Times New Roman" w:hAnsi="Times New Roman" w:cs="Times New Roman"/>
          <w:b/>
          <w:color w:val="000000"/>
          <w:sz w:val="24"/>
          <w:szCs w:val="24"/>
        </w:rPr>
        <w:t xml:space="preserve">. ПОРЯДОК И ФОРМЫ </w:t>
      </w:r>
      <w:proofErr w:type="gramStart"/>
      <w:r w:rsidRPr="001A32B2">
        <w:rPr>
          <w:rFonts w:ascii="Times New Roman" w:hAnsi="Times New Roman" w:cs="Times New Roman"/>
          <w:b/>
          <w:color w:val="000000"/>
          <w:sz w:val="24"/>
          <w:szCs w:val="24"/>
        </w:rPr>
        <w:t>КОНТРОЛЯ ЗА</w:t>
      </w:r>
      <w:proofErr w:type="gramEnd"/>
      <w:r w:rsidRPr="001A32B2">
        <w:rPr>
          <w:rFonts w:ascii="Times New Roman" w:hAnsi="Times New Roman" w:cs="Times New Roman"/>
          <w:b/>
          <w:color w:val="000000"/>
          <w:sz w:val="24"/>
          <w:szCs w:val="24"/>
        </w:rPr>
        <w:t xml:space="preserve"> ИСПОЛНЕНИЕМ АДМИНИСТРАТИВНОГО РЕГЛАМЕНТА</w:t>
      </w:r>
    </w:p>
    <w:p w:rsidR="00611F96" w:rsidRPr="001A32B2" w:rsidRDefault="00611F96" w:rsidP="00611F96">
      <w:pPr>
        <w:tabs>
          <w:tab w:val="left" w:pos="1134"/>
          <w:tab w:val="left" w:pos="1273"/>
          <w:tab w:val="left" w:pos="1541"/>
        </w:tabs>
        <w:ind w:firstLine="709"/>
        <w:jc w:val="center"/>
        <w:rPr>
          <w:rFonts w:ascii="Times New Roman" w:hAnsi="Times New Roman" w:cs="Times New Roman"/>
          <w:color w:val="000000"/>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Текущий и плановый </w:t>
      </w:r>
      <w:proofErr w:type="gramStart"/>
      <w:r w:rsidRPr="001A32B2">
        <w:rPr>
          <w:rFonts w:ascii="Times New Roman" w:hAnsi="Times New Roman" w:cs="Times New Roman"/>
          <w:sz w:val="24"/>
          <w:szCs w:val="24"/>
        </w:rPr>
        <w:t>контроль за</w:t>
      </w:r>
      <w:proofErr w:type="gramEnd"/>
      <w:r w:rsidRPr="001A32B2">
        <w:rPr>
          <w:rFonts w:ascii="Times New Roman" w:hAnsi="Times New Roman" w:cs="Times New Roman"/>
          <w:sz w:val="24"/>
          <w:szCs w:val="24"/>
        </w:rPr>
        <w:t xml:space="preserve"> полнотой и качеством предоставления муниципальной услуги осуществляет глава администрации.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Администрация Стакановского сельсовета несет ответственность </w:t>
      </w:r>
      <w:proofErr w:type="gramStart"/>
      <w:r w:rsidRPr="001A32B2">
        <w:rPr>
          <w:rFonts w:ascii="Times New Roman" w:hAnsi="Times New Roman" w:cs="Times New Roman"/>
          <w:sz w:val="24"/>
          <w:szCs w:val="24"/>
        </w:rPr>
        <w:t>за</w:t>
      </w:r>
      <w:proofErr w:type="gramEnd"/>
      <w:r w:rsidRPr="001A32B2">
        <w:rPr>
          <w:rFonts w:ascii="Times New Roman" w:hAnsi="Times New Roman" w:cs="Times New Roman"/>
          <w:sz w:val="24"/>
          <w:szCs w:val="24"/>
        </w:rPr>
        <w:t>:</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соблюдение сроков и порядка приема документов;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соблюдение сроков и порядка проведения административных процедур, установленных Регламентом;</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соответствие принятых решений требованиям законодательства Российской Федерации;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правильность оформления, соблюдение сроков и порядка информирования о выдаче разрешений, об отказе в выдаче решений;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правильность оформления, соблюдение сроков регистрации стимулирующей лотереи, о запрете проведения стимулирующей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соблюдение сроков и порядка внесения записей в реестр муниципальных лотерей.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Текущий контроль осуществляется путем проведения Главой Стакановского сельсовета, ответственным за организацию работы по предоставлению муниципальной услуги, проверок соблюдения и исполнения специалистами отдела положений Регламента, иных нормативных правовых актов Российской Федерации и Курской области.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заявителя.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Текущий контроль осуществляется по мере поступления заявлений на выдачу разрешений на проведение муниципальных лотерей.</w:t>
      </w:r>
    </w:p>
    <w:p w:rsidR="00611F96" w:rsidRDefault="00611F96" w:rsidP="00611F96">
      <w:pPr>
        <w:jc w:val="both"/>
        <w:rPr>
          <w:rFonts w:ascii="Times New Roman" w:hAnsi="Times New Roman" w:cs="Times New Roman"/>
          <w:sz w:val="24"/>
          <w:szCs w:val="24"/>
        </w:rPr>
      </w:pPr>
    </w:p>
    <w:p w:rsidR="001A32B2" w:rsidRPr="001A32B2" w:rsidRDefault="001A32B2" w:rsidP="00611F96">
      <w:pPr>
        <w:jc w:val="both"/>
        <w:rPr>
          <w:rFonts w:ascii="Times New Roman" w:hAnsi="Times New Roman" w:cs="Times New Roman"/>
          <w:sz w:val="24"/>
          <w:szCs w:val="24"/>
        </w:rPr>
      </w:pPr>
    </w:p>
    <w:p w:rsidR="00611F96" w:rsidRPr="001A32B2" w:rsidRDefault="00611F96" w:rsidP="00611F96">
      <w:pPr>
        <w:pStyle w:val="a3"/>
        <w:jc w:val="center"/>
      </w:pPr>
      <w:r w:rsidRPr="001A32B2">
        <w:rPr>
          <w:b/>
          <w:lang w:val="en-US"/>
        </w:rPr>
        <w:lastRenderedPageBreak/>
        <w:t>V</w:t>
      </w:r>
      <w:r w:rsidRPr="001A32B2">
        <w:rPr>
          <w:b/>
        </w:rPr>
        <w:t>. ДОСУДЕБНЫЙ (ВНЕСУДЕБНЫЙ) ПОРЯДОК ОБЖАЛОВАНИЯ РЕШЕНИЙ И ДЕЙСТВИЙ (БЕЗДЕЙСТВИЯ), ПРИНЯТЫХ ИЛИ ОСУЩЕСТВЛЕННЫХ В ХОДЕ ПРЕДОСТАВЛЕНИЯ МУНИЦИПАЛЬНОЙ УСЛУГИ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5.1. Решения или действия (бездействие) должностных лиц Администрации, принятые или осуществленные в ходе предоставления муниципальной услуги, могут быть обжалованы в досудебном (внесудебном) порядке путем подачи жалобы. Жалоба рассматривается должностным лицом в порядке, установленном Регламентом Администрации. </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5.2. Предметом досудебного (внесудебного) обжалования может являться решение или действие (бездействие) должностного лица Администрации, принятое или осуществленное им при предоставлении муниципальной услуги.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5.3. В досудебном (внесудебном) порядке заявителем могут быть </w:t>
      </w:r>
      <w:proofErr w:type="gramStart"/>
      <w:r w:rsidRPr="001A32B2">
        <w:rPr>
          <w:rFonts w:ascii="Times New Roman" w:hAnsi="Times New Roman" w:cs="Times New Roman"/>
          <w:sz w:val="24"/>
          <w:szCs w:val="24"/>
        </w:rPr>
        <w:t>обжалованы</w:t>
      </w:r>
      <w:proofErr w:type="gramEnd"/>
      <w:r w:rsidRPr="001A32B2">
        <w:rPr>
          <w:rFonts w:ascii="Times New Roman" w:hAnsi="Times New Roman" w:cs="Times New Roman"/>
          <w:sz w:val="24"/>
          <w:szCs w:val="24"/>
        </w:rPr>
        <w:t>:</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а) действия (бездействие) должностных лиц Администрации - главе Стакановского сельсовета. </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5.4. Жалоба на действие (бездействие) или решение должностного лица Администрации должна содержать:</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а) должность лица, которому адресуется жалоба;</w:t>
      </w:r>
    </w:p>
    <w:p w:rsidR="00611F96" w:rsidRPr="001A32B2" w:rsidRDefault="00611F96" w:rsidP="00611F96">
      <w:pPr>
        <w:jc w:val="both"/>
        <w:rPr>
          <w:rFonts w:ascii="Times New Roman" w:hAnsi="Times New Roman" w:cs="Times New Roman"/>
          <w:sz w:val="24"/>
          <w:szCs w:val="24"/>
        </w:rPr>
      </w:pPr>
      <w:proofErr w:type="gramStart"/>
      <w:r w:rsidRPr="001A32B2">
        <w:rPr>
          <w:rFonts w:ascii="Times New Roman" w:hAnsi="Times New Roman" w:cs="Times New Roman"/>
          <w:sz w:val="24"/>
          <w:szCs w:val="24"/>
        </w:rPr>
        <w:t>б) фамилию, имя, отчество (наименование) заявителя, которым подается жалоба, и его место жительства (место нахождения);</w:t>
      </w:r>
      <w:proofErr w:type="gramEnd"/>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г) сведения о способе информирования заявителя о принятых мерах по результатам рассмотрения жалобы;</w:t>
      </w:r>
    </w:p>
    <w:p w:rsidR="00611F96" w:rsidRPr="001A32B2" w:rsidRDefault="00611F96" w:rsidP="00611F96">
      <w:pPr>
        <w:jc w:val="both"/>
        <w:rPr>
          <w:rFonts w:ascii="Times New Roman" w:hAnsi="Times New Roman" w:cs="Times New Roman"/>
          <w:sz w:val="24"/>
          <w:szCs w:val="24"/>
        </w:rPr>
      </w:pPr>
      <w:proofErr w:type="spellStart"/>
      <w:r w:rsidRPr="001A32B2">
        <w:rPr>
          <w:rFonts w:ascii="Times New Roman" w:hAnsi="Times New Roman" w:cs="Times New Roman"/>
          <w:sz w:val="24"/>
          <w:szCs w:val="24"/>
        </w:rPr>
        <w:t>д</w:t>
      </w:r>
      <w:proofErr w:type="spellEnd"/>
      <w:r w:rsidRPr="001A32B2">
        <w:rPr>
          <w:rFonts w:ascii="Times New Roman" w:hAnsi="Times New Roman" w:cs="Times New Roman"/>
          <w:sz w:val="24"/>
          <w:szCs w:val="24"/>
        </w:rPr>
        <w:t xml:space="preserve">) подпись и дату подачи жалобы. </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5.5. Заявитель имеет право на получение информации и документов, необходимых для обоснования и рассмотрения жалобы. </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5.6. Основанием для начала процедуры досудебного обжалования является поступление в Администрацию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5.7. Если в письменной жалобе не </w:t>
      </w:r>
      <w:proofErr w:type="gramStart"/>
      <w:r w:rsidRPr="001A32B2">
        <w:rPr>
          <w:rFonts w:ascii="Times New Roman" w:hAnsi="Times New Roman" w:cs="Times New Roman"/>
          <w:sz w:val="24"/>
          <w:szCs w:val="24"/>
        </w:rPr>
        <w:t>указаны</w:t>
      </w:r>
      <w:proofErr w:type="gramEnd"/>
      <w:r w:rsidRPr="001A32B2">
        <w:rPr>
          <w:rFonts w:ascii="Times New Roman" w:hAnsi="Times New Roman" w:cs="Times New Roman"/>
          <w:sz w:val="24"/>
          <w:szCs w:val="24"/>
        </w:rPr>
        <w:t xml:space="preserve"> фамилия, имя, отчество (наименование) заявителя и почтовый адрес, по которому должен быть направлен ответ, ответ на жалобу не дается.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5.8.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lastRenderedPageBreak/>
        <w:t xml:space="preserve">5.9. </w:t>
      </w:r>
      <w:proofErr w:type="gramStart"/>
      <w:r w:rsidRPr="001A32B2">
        <w:rPr>
          <w:rFonts w:ascii="Times New Roman" w:hAnsi="Times New Roman" w:cs="Times New Roman"/>
          <w:sz w:val="24"/>
          <w:szCs w:val="24"/>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Стакановского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w:t>
      </w:r>
      <w:proofErr w:type="gramEnd"/>
      <w:r w:rsidRPr="001A32B2">
        <w:rPr>
          <w:rFonts w:ascii="Times New Roman" w:hAnsi="Times New Roman" w:cs="Times New Roman"/>
          <w:sz w:val="24"/>
          <w:szCs w:val="24"/>
        </w:rPr>
        <w:t xml:space="preserve"> в уполномоченный орган одному и тому же должностному лицу. О данном решении уведомляется заявитель, направивший жалобу.</w:t>
      </w:r>
      <w:r w:rsidRPr="001A32B2">
        <w:rPr>
          <w:rFonts w:ascii="Times New Roman" w:hAnsi="Times New Roman" w:cs="Times New Roman"/>
          <w:sz w:val="24"/>
          <w:szCs w:val="24"/>
        </w:rPr>
        <w:br/>
        <w:t>5.10.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5.11. Если в результате рассмотрения жалобы она признана обоснованной, то главой Стакановского сельсовета принимаются следующие решения: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а)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б) о принятии мер, направленных на восстановление или защиту нарушенных прав, свобод и законных интересов заявителя.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right"/>
        <w:rPr>
          <w:rFonts w:ascii="Times New Roman" w:hAnsi="Times New Roman" w:cs="Times New Roman"/>
          <w:sz w:val="24"/>
          <w:szCs w:val="24"/>
        </w:rPr>
      </w:pPr>
      <w:r w:rsidRPr="001A32B2">
        <w:rPr>
          <w:rFonts w:ascii="Times New Roman" w:hAnsi="Times New Roman" w:cs="Times New Roman"/>
          <w:sz w:val="24"/>
          <w:szCs w:val="24"/>
        </w:rPr>
        <w:lastRenderedPageBreak/>
        <w:t>Приложение 1</w:t>
      </w:r>
    </w:p>
    <w:p w:rsidR="00611F96" w:rsidRPr="001A32B2" w:rsidRDefault="00611F96" w:rsidP="009A135C">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color w:val="000000"/>
          <w:sz w:val="24"/>
          <w:szCs w:val="24"/>
        </w:rPr>
        <w:t>к административному регламенту</w:t>
      </w:r>
      <w:r w:rsidRPr="001A32B2">
        <w:rPr>
          <w:rFonts w:ascii="Times New Roman" w:hAnsi="Times New Roman" w:cs="Times New Roman"/>
          <w:bCs/>
          <w:color w:val="000000"/>
          <w:sz w:val="24"/>
          <w:szCs w:val="24"/>
        </w:rPr>
        <w:t xml:space="preserve"> предоставления </w:t>
      </w:r>
      <w:r w:rsidRPr="001A32B2">
        <w:rPr>
          <w:rFonts w:ascii="Times New Roman" w:hAnsi="Times New Roman" w:cs="Times New Roman"/>
          <w:sz w:val="24"/>
          <w:szCs w:val="24"/>
        </w:rPr>
        <w:t>Администрацией</w:t>
      </w:r>
    </w:p>
    <w:p w:rsidR="00611F96" w:rsidRPr="001A32B2" w:rsidRDefault="00611F96" w:rsidP="009A135C">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sz w:val="24"/>
          <w:szCs w:val="24"/>
        </w:rPr>
        <w:t>Стакановского сельсовета Черемисиновского              района</w:t>
      </w:r>
    </w:p>
    <w:p w:rsidR="00611F96" w:rsidRPr="001A32B2" w:rsidRDefault="00611F96" w:rsidP="009A135C">
      <w:pPr>
        <w:pStyle w:val="ConsPlusTitle"/>
        <w:spacing w:line="0" w:lineRule="atLeast"/>
        <w:jc w:val="right"/>
        <w:rPr>
          <w:b w:val="0"/>
          <w:color w:val="000000"/>
        </w:rPr>
      </w:pPr>
      <w:r w:rsidRPr="001A32B2">
        <w:rPr>
          <w:b w:val="0"/>
        </w:rPr>
        <w:t xml:space="preserve">Курской области </w:t>
      </w:r>
      <w:r w:rsidRPr="001A32B2">
        <w:rPr>
          <w:b w:val="0"/>
          <w:bCs w:val="0"/>
          <w:color w:val="000000"/>
        </w:rPr>
        <w:t xml:space="preserve"> </w:t>
      </w:r>
      <w:r w:rsidRPr="001A32B2">
        <w:rPr>
          <w:b w:val="0"/>
          <w:color w:val="000000"/>
        </w:rPr>
        <w:t xml:space="preserve">муниципальной   услуги </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«Выдача разрешений на проведение</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муниципальных лотерей, по приему</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уведомлений о проведении стимулирующих</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лотерей»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Выписка</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из реестра муниципальных лотерей</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Настоящая выписка содержит сведения о лотерее:</w:t>
      </w:r>
    </w:p>
    <w:p w:rsidR="00611F96" w:rsidRPr="001A32B2" w:rsidRDefault="00611F96" w:rsidP="009A135C">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___________________________________________________________________________</w:t>
      </w:r>
    </w:p>
    <w:p w:rsidR="00611F96" w:rsidRPr="001A32B2" w:rsidRDefault="00611F96" w:rsidP="009A135C">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___________________________________________________________________________</w:t>
      </w:r>
    </w:p>
    <w:p w:rsidR="00611F96" w:rsidRPr="001A32B2" w:rsidRDefault="00611F96" w:rsidP="009A135C">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___________________________________________________________________________</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(наименование, вид, срок, территория проведения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___________________________________________________________________________</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 │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(серия)                                           (номер)</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(регистрационный номер муниципальной лотереи)</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 │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r w:rsidRPr="001A32B2">
        <w:rPr>
          <w:rFonts w:ascii="Times New Roman" w:hAnsi="Times New Roman" w:cs="Times New Roman"/>
          <w:sz w:val="24"/>
          <w:szCs w:val="24"/>
        </w:rPr>
        <w:t xml:space="preserve">      </w:t>
      </w:r>
      <w:proofErr w:type="spellStart"/>
      <w:r w:rsidRPr="001A32B2">
        <w:rPr>
          <w:rFonts w:ascii="Times New Roman" w:hAnsi="Times New Roman" w:cs="Times New Roman"/>
          <w:sz w:val="24"/>
          <w:szCs w:val="24"/>
        </w:rPr>
        <w:t>│</w:t>
      </w:r>
      <w:proofErr w:type="spellEnd"/>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(серия)                                           (номер)</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(регистрационный номер стимулирующей лотереи)</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проводимой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___________________________________________________________________________</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___________________________________________________________________________</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(наименование организатора лотереи)</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w:t>
      </w:r>
      <w:proofErr w:type="gramStart"/>
      <w:r w:rsidRPr="001A32B2">
        <w:rPr>
          <w:rFonts w:ascii="Times New Roman" w:hAnsi="Times New Roman" w:cs="Times New Roman"/>
          <w:sz w:val="24"/>
          <w:szCs w:val="24"/>
        </w:rPr>
        <w:t>включенные</w:t>
      </w:r>
      <w:proofErr w:type="gramEnd"/>
      <w:r w:rsidRPr="001A32B2">
        <w:rPr>
          <w:rFonts w:ascii="Times New Roman" w:hAnsi="Times New Roman" w:cs="Times New Roman"/>
          <w:sz w:val="24"/>
          <w:szCs w:val="24"/>
        </w:rPr>
        <w:t xml:space="preserve"> в реестр муниципальных и стимулирующих лотерей.</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Должность                     _______________            (Ф.И.О.)</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(подпись)</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М.п.</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Default="00611F96" w:rsidP="00611F96">
      <w:pPr>
        <w:jc w:val="both"/>
        <w:rPr>
          <w:rFonts w:ascii="Times New Roman" w:hAnsi="Times New Roman" w:cs="Times New Roman"/>
          <w:sz w:val="24"/>
          <w:szCs w:val="24"/>
        </w:rPr>
      </w:pPr>
    </w:p>
    <w:p w:rsidR="009A135C" w:rsidRDefault="009A135C" w:rsidP="00611F96">
      <w:pPr>
        <w:jc w:val="both"/>
        <w:rPr>
          <w:rFonts w:ascii="Times New Roman" w:hAnsi="Times New Roman" w:cs="Times New Roman"/>
          <w:sz w:val="24"/>
          <w:szCs w:val="24"/>
        </w:rPr>
      </w:pPr>
    </w:p>
    <w:p w:rsidR="009A135C" w:rsidRDefault="009A135C" w:rsidP="00611F96">
      <w:pPr>
        <w:jc w:val="both"/>
        <w:rPr>
          <w:rFonts w:ascii="Times New Roman" w:hAnsi="Times New Roman" w:cs="Times New Roman"/>
          <w:sz w:val="24"/>
          <w:szCs w:val="24"/>
        </w:rPr>
      </w:pPr>
    </w:p>
    <w:p w:rsidR="009A135C" w:rsidRDefault="009A135C" w:rsidP="00611F96">
      <w:pPr>
        <w:jc w:val="both"/>
        <w:rPr>
          <w:rFonts w:ascii="Times New Roman" w:hAnsi="Times New Roman" w:cs="Times New Roman"/>
          <w:sz w:val="24"/>
          <w:szCs w:val="24"/>
        </w:rPr>
      </w:pPr>
    </w:p>
    <w:p w:rsidR="009A135C" w:rsidRDefault="009A135C" w:rsidP="00611F96">
      <w:pPr>
        <w:jc w:val="both"/>
        <w:rPr>
          <w:rFonts w:ascii="Times New Roman" w:hAnsi="Times New Roman" w:cs="Times New Roman"/>
          <w:sz w:val="24"/>
          <w:szCs w:val="24"/>
        </w:rPr>
      </w:pPr>
    </w:p>
    <w:p w:rsidR="009A135C" w:rsidRDefault="009A135C" w:rsidP="00611F96">
      <w:pPr>
        <w:jc w:val="both"/>
        <w:rPr>
          <w:rFonts w:ascii="Times New Roman" w:hAnsi="Times New Roman" w:cs="Times New Roman"/>
          <w:sz w:val="24"/>
          <w:szCs w:val="24"/>
        </w:rPr>
      </w:pPr>
    </w:p>
    <w:p w:rsidR="009A135C" w:rsidRDefault="009A135C" w:rsidP="00611F96">
      <w:pPr>
        <w:jc w:val="both"/>
        <w:rPr>
          <w:rFonts w:ascii="Times New Roman" w:hAnsi="Times New Roman" w:cs="Times New Roman"/>
          <w:sz w:val="24"/>
          <w:szCs w:val="24"/>
        </w:rPr>
      </w:pPr>
    </w:p>
    <w:p w:rsidR="009A135C" w:rsidRDefault="009A135C" w:rsidP="00611F96">
      <w:pPr>
        <w:jc w:val="both"/>
        <w:rPr>
          <w:rFonts w:ascii="Times New Roman" w:hAnsi="Times New Roman" w:cs="Times New Roman"/>
          <w:sz w:val="24"/>
          <w:szCs w:val="24"/>
        </w:rPr>
      </w:pPr>
    </w:p>
    <w:p w:rsidR="009A135C" w:rsidRDefault="009A135C" w:rsidP="00611F96">
      <w:pPr>
        <w:jc w:val="both"/>
        <w:rPr>
          <w:rFonts w:ascii="Times New Roman" w:hAnsi="Times New Roman" w:cs="Times New Roman"/>
          <w:sz w:val="24"/>
          <w:szCs w:val="24"/>
        </w:rPr>
      </w:pPr>
    </w:p>
    <w:p w:rsidR="009A135C" w:rsidRPr="001A32B2" w:rsidRDefault="009A135C" w:rsidP="00611F96">
      <w:pPr>
        <w:jc w:val="both"/>
        <w:rPr>
          <w:rFonts w:ascii="Times New Roman" w:hAnsi="Times New Roman" w:cs="Times New Roman"/>
          <w:sz w:val="24"/>
          <w:szCs w:val="24"/>
        </w:rPr>
      </w:pPr>
    </w:p>
    <w:p w:rsidR="00611F96" w:rsidRPr="001A32B2" w:rsidRDefault="00611F96" w:rsidP="00611F96">
      <w:pPr>
        <w:jc w:val="right"/>
        <w:rPr>
          <w:rFonts w:ascii="Times New Roman" w:hAnsi="Times New Roman" w:cs="Times New Roman"/>
          <w:sz w:val="24"/>
          <w:szCs w:val="24"/>
        </w:rPr>
      </w:pPr>
      <w:r w:rsidRPr="001A32B2">
        <w:rPr>
          <w:rFonts w:ascii="Times New Roman" w:hAnsi="Times New Roman" w:cs="Times New Roman"/>
          <w:sz w:val="24"/>
          <w:szCs w:val="24"/>
        </w:rPr>
        <w:lastRenderedPageBreak/>
        <w:t>Приложение 2</w:t>
      </w:r>
    </w:p>
    <w:p w:rsidR="00611F96" w:rsidRPr="001A32B2" w:rsidRDefault="00611F96" w:rsidP="009A135C">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color w:val="000000"/>
          <w:sz w:val="24"/>
          <w:szCs w:val="24"/>
        </w:rPr>
        <w:t>к административному регламенту</w:t>
      </w:r>
      <w:r w:rsidRPr="001A32B2">
        <w:rPr>
          <w:rFonts w:ascii="Times New Roman" w:hAnsi="Times New Roman" w:cs="Times New Roman"/>
          <w:bCs/>
          <w:color w:val="000000"/>
          <w:sz w:val="24"/>
          <w:szCs w:val="24"/>
        </w:rPr>
        <w:t xml:space="preserve"> предоставления </w:t>
      </w:r>
      <w:r w:rsidRPr="001A32B2">
        <w:rPr>
          <w:rFonts w:ascii="Times New Roman" w:hAnsi="Times New Roman" w:cs="Times New Roman"/>
          <w:sz w:val="24"/>
          <w:szCs w:val="24"/>
        </w:rPr>
        <w:t>Администрацией</w:t>
      </w:r>
    </w:p>
    <w:p w:rsidR="00611F96" w:rsidRPr="001A32B2" w:rsidRDefault="00611F96" w:rsidP="009A135C">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sz w:val="24"/>
          <w:szCs w:val="24"/>
        </w:rPr>
        <w:t>Стакановского сельсовета Черемисиновского              района</w:t>
      </w:r>
    </w:p>
    <w:p w:rsidR="00611F96" w:rsidRPr="001A32B2" w:rsidRDefault="00611F96" w:rsidP="009A135C">
      <w:pPr>
        <w:pStyle w:val="ConsPlusTitle"/>
        <w:spacing w:line="0" w:lineRule="atLeast"/>
        <w:jc w:val="right"/>
        <w:rPr>
          <w:b w:val="0"/>
          <w:color w:val="000000"/>
        </w:rPr>
      </w:pPr>
      <w:r w:rsidRPr="001A32B2">
        <w:rPr>
          <w:b w:val="0"/>
        </w:rPr>
        <w:t xml:space="preserve">Курской области </w:t>
      </w:r>
      <w:r w:rsidRPr="001A32B2">
        <w:rPr>
          <w:b w:val="0"/>
          <w:bCs w:val="0"/>
          <w:color w:val="000000"/>
        </w:rPr>
        <w:t xml:space="preserve"> </w:t>
      </w:r>
      <w:r w:rsidRPr="001A32B2">
        <w:rPr>
          <w:b w:val="0"/>
          <w:color w:val="000000"/>
        </w:rPr>
        <w:t xml:space="preserve">муниципальной   услуги </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«Выдача разрешений на проведение</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муниципальных лотерей, по приему</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уведомлений о проведении стимулирующих</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лотерей»</w:t>
      </w:r>
    </w:p>
    <w:p w:rsidR="00611F96" w:rsidRPr="001A32B2" w:rsidRDefault="00611F96" w:rsidP="00611F96">
      <w:pPr>
        <w:jc w:val="right"/>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Заявление о предоставлении разрешения на проведение муниципальной лотереи составляется в произвольной форме,  должно содержать указание на срок проведения лотер</w:t>
      </w:r>
      <w:proofErr w:type="gramStart"/>
      <w:r w:rsidRPr="001A32B2">
        <w:rPr>
          <w:rFonts w:ascii="Times New Roman" w:hAnsi="Times New Roman" w:cs="Times New Roman"/>
          <w:sz w:val="24"/>
          <w:szCs w:val="24"/>
        </w:rPr>
        <w:t>еи и ее</w:t>
      </w:r>
      <w:proofErr w:type="gramEnd"/>
      <w:r w:rsidRPr="001A32B2">
        <w:rPr>
          <w:rFonts w:ascii="Times New Roman" w:hAnsi="Times New Roman" w:cs="Times New Roman"/>
          <w:sz w:val="24"/>
          <w:szCs w:val="24"/>
        </w:rPr>
        <w:t xml:space="preserve"> вид. К заявлению о предоставлении разрешения на проведение лотереи должны прилагаться следующие документы:</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 условия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2) нормативы распределения выручки от проведения лотереи (в процентах);</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3) макет лотерейного билета (квитанции, иного предусмотренного условиями лотереи документа) с описанием обязательных требований к нему и, при необходимости, способов защиты лотерейного билета от подделки, а также с описанием нанесенных на него скрытых надписей, рисунков или знаков;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4) правила идентификации лотерейного билета при выплате, передаче или предоставлении выигрыша;</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5) технико-экономическое обоснование проведения лотереи на весь период ее проведения с указанием источников финансирования расходов на организацию лотереи, проведение лотереи и с расчетом предполагаемой выручки от проведения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6) описание и технические характеристики лотерейного оборудования;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7) засвидетельствованные в нотариальном порядке копии учредительных документов заявителя;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8) бухгалтерский баланс заявителя по состоянию на последнюю отчетную дату, предшествующую подаче заявления о предоставлении разрешения на проведение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9) выданная налоговыми органами справка о наличии или об отсутствии задолженности по уплате налогов и сборов;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10) порядок учета распространенных и нераспространенных лотерейных билетов;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11) порядок возврата, хранения, уничтожения или использования в других тиражах нераспространенных лотерейных билетов;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12) порядок изъятия нераспространенных лотерейных билетов;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lastRenderedPageBreak/>
        <w:t>13) порядок хранения невостребованных выигрышей и порядок их востребования по истечении сроков получения выигрышей.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Срок проведения лотереи - не более пяти лет.</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1A32B2" w:rsidRDefault="001A32B2" w:rsidP="00611F96">
      <w:pPr>
        <w:jc w:val="right"/>
        <w:rPr>
          <w:rFonts w:ascii="Times New Roman" w:hAnsi="Times New Roman" w:cs="Times New Roman"/>
          <w:sz w:val="24"/>
          <w:szCs w:val="24"/>
        </w:rPr>
      </w:pPr>
    </w:p>
    <w:p w:rsidR="001A32B2" w:rsidRDefault="001A32B2" w:rsidP="00611F96">
      <w:pPr>
        <w:jc w:val="right"/>
        <w:rPr>
          <w:rFonts w:ascii="Times New Roman" w:hAnsi="Times New Roman" w:cs="Times New Roman"/>
          <w:sz w:val="24"/>
          <w:szCs w:val="24"/>
        </w:rPr>
      </w:pPr>
    </w:p>
    <w:p w:rsidR="001A32B2" w:rsidRDefault="001A32B2" w:rsidP="00611F96">
      <w:pPr>
        <w:jc w:val="right"/>
        <w:rPr>
          <w:rFonts w:ascii="Times New Roman" w:hAnsi="Times New Roman" w:cs="Times New Roman"/>
          <w:sz w:val="24"/>
          <w:szCs w:val="24"/>
        </w:rPr>
      </w:pPr>
    </w:p>
    <w:p w:rsidR="001A32B2" w:rsidRDefault="001A32B2" w:rsidP="00611F96">
      <w:pPr>
        <w:jc w:val="right"/>
        <w:rPr>
          <w:rFonts w:ascii="Times New Roman" w:hAnsi="Times New Roman" w:cs="Times New Roman"/>
          <w:sz w:val="24"/>
          <w:szCs w:val="24"/>
        </w:rPr>
      </w:pPr>
    </w:p>
    <w:p w:rsidR="001A32B2" w:rsidRDefault="001A32B2" w:rsidP="00611F96">
      <w:pPr>
        <w:jc w:val="right"/>
        <w:rPr>
          <w:rFonts w:ascii="Times New Roman" w:hAnsi="Times New Roman" w:cs="Times New Roman"/>
          <w:sz w:val="24"/>
          <w:szCs w:val="24"/>
        </w:rPr>
      </w:pPr>
    </w:p>
    <w:p w:rsidR="001A32B2" w:rsidRDefault="001A32B2" w:rsidP="00611F96">
      <w:pPr>
        <w:jc w:val="right"/>
        <w:rPr>
          <w:rFonts w:ascii="Times New Roman" w:hAnsi="Times New Roman" w:cs="Times New Roman"/>
          <w:sz w:val="24"/>
          <w:szCs w:val="24"/>
        </w:rPr>
      </w:pPr>
    </w:p>
    <w:p w:rsidR="001A32B2" w:rsidRDefault="001A32B2" w:rsidP="00611F96">
      <w:pPr>
        <w:jc w:val="right"/>
        <w:rPr>
          <w:rFonts w:ascii="Times New Roman" w:hAnsi="Times New Roman" w:cs="Times New Roman"/>
          <w:sz w:val="24"/>
          <w:szCs w:val="24"/>
        </w:rPr>
      </w:pPr>
    </w:p>
    <w:p w:rsidR="001A32B2" w:rsidRDefault="001A32B2" w:rsidP="00611F96">
      <w:pPr>
        <w:jc w:val="right"/>
        <w:rPr>
          <w:rFonts w:ascii="Times New Roman" w:hAnsi="Times New Roman" w:cs="Times New Roman"/>
          <w:sz w:val="24"/>
          <w:szCs w:val="24"/>
        </w:rPr>
      </w:pPr>
    </w:p>
    <w:p w:rsidR="001A32B2" w:rsidRDefault="001A32B2" w:rsidP="00611F96">
      <w:pPr>
        <w:jc w:val="right"/>
        <w:rPr>
          <w:rFonts w:ascii="Times New Roman" w:hAnsi="Times New Roman" w:cs="Times New Roman"/>
          <w:sz w:val="24"/>
          <w:szCs w:val="24"/>
        </w:rPr>
      </w:pPr>
    </w:p>
    <w:p w:rsidR="001A32B2" w:rsidRDefault="001A32B2" w:rsidP="00611F96">
      <w:pPr>
        <w:jc w:val="right"/>
        <w:rPr>
          <w:rFonts w:ascii="Times New Roman" w:hAnsi="Times New Roman" w:cs="Times New Roman"/>
          <w:sz w:val="24"/>
          <w:szCs w:val="24"/>
        </w:rPr>
      </w:pPr>
    </w:p>
    <w:p w:rsidR="001A32B2" w:rsidRDefault="001A32B2" w:rsidP="00611F96">
      <w:pPr>
        <w:jc w:val="right"/>
        <w:rPr>
          <w:rFonts w:ascii="Times New Roman" w:hAnsi="Times New Roman" w:cs="Times New Roman"/>
          <w:sz w:val="24"/>
          <w:szCs w:val="24"/>
        </w:rPr>
      </w:pPr>
    </w:p>
    <w:p w:rsidR="009A135C" w:rsidRDefault="009A135C" w:rsidP="00611F96">
      <w:pPr>
        <w:jc w:val="right"/>
        <w:rPr>
          <w:rFonts w:ascii="Times New Roman" w:hAnsi="Times New Roman" w:cs="Times New Roman"/>
          <w:sz w:val="24"/>
          <w:szCs w:val="24"/>
        </w:rPr>
      </w:pPr>
    </w:p>
    <w:p w:rsidR="009A135C" w:rsidRDefault="009A135C" w:rsidP="00611F96">
      <w:pPr>
        <w:jc w:val="right"/>
        <w:rPr>
          <w:rFonts w:ascii="Times New Roman" w:hAnsi="Times New Roman" w:cs="Times New Roman"/>
          <w:sz w:val="24"/>
          <w:szCs w:val="24"/>
        </w:rPr>
      </w:pPr>
    </w:p>
    <w:p w:rsidR="009A135C" w:rsidRDefault="009A135C" w:rsidP="00611F96">
      <w:pPr>
        <w:jc w:val="right"/>
        <w:rPr>
          <w:rFonts w:ascii="Times New Roman" w:hAnsi="Times New Roman" w:cs="Times New Roman"/>
          <w:sz w:val="24"/>
          <w:szCs w:val="24"/>
        </w:rPr>
      </w:pPr>
    </w:p>
    <w:p w:rsidR="00611F96" w:rsidRPr="001A32B2" w:rsidRDefault="00611F96" w:rsidP="00611F96">
      <w:pPr>
        <w:jc w:val="right"/>
        <w:rPr>
          <w:rFonts w:ascii="Times New Roman" w:hAnsi="Times New Roman" w:cs="Times New Roman"/>
          <w:sz w:val="24"/>
          <w:szCs w:val="24"/>
        </w:rPr>
      </w:pPr>
      <w:r w:rsidRPr="001A32B2">
        <w:rPr>
          <w:rFonts w:ascii="Times New Roman" w:hAnsi="Times New Roman" w:cs="Times New Roman"/>
          <w:sz w:val="24"/>
          <w:szCs w:val="24"/>
        </w:rPr>
        <w:lastRenderedPageBreak/>
        <w:t>Приложение 3</w:t>
      </w:r>
    </w:p>
    <w:p w:rsidR="00611F96" w:rsidRPr="001A32B2" w:rsidRDefault="00611F96" w:rsidP="009A135C">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color w:val="000000"/>
          <w:sz w:val="24"/>
          <w:szCs w:val="24"/>
        </w:rPr>
        <w:t>к административному регламенту</w:t>
      </w:r>
      <w:r w:rsidRPr="001A32B2">
        <w:rPr>
          <w:rFonts w:ascii="Times New Roman" w:hAnsi="Times New Roman" w:cs="Times New Roman"/>
          <w:bCs/>
          <w:color w:val="000000"/>
          <w:sz w:val="24"/>
          <w:szCs w:val="24"/>
        </w:rPr>
        <w:t xml:space="preserve"> предоставления </w:t>
      </w:r>
      <w:r w:rsidRPr="001A32B2">
        <w:rPr>
          <w:rFonts w:ascii="Times New Roman" w:hAnsi="Times New Roman" w:cs="Times New Roman"/>
          <w:sz w:val="24"/>
          <w:szCs w:val="24"/>
        </w:rPr>
        <w:t>Администрацией</w:t>
      </w:r>
    </w:p>
    <w:p w:rsidR="00611F96" w:rsidRPr="001A32B2" w:rsidRDefault="00611F96" w:rsidP="009A135C">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sz w:val="24"/>
          <w:szCs w:val="24"/>
        </w:rPr>
        <w:t>Стакановского сельсовета Черемисиновского              района</w:t>
      </w:r>
    </w:p>
    <w:p w:rsidR="00611F96" w:rsidRPr="001A32B2" w:rsidRDefault="00611F96" w:rsidP="009A135C">
      <w:pPr>
        <w:pStyle w:val="ConsPlusTitle"/>
        <w:spacing w:line="0" w:lineRule="atLeast"/>
        <w:jc w:val="right"/>
        <w:rPr>
          <w:b w:val="0"/>
          <w:color w:val="000000"/>
        </w:rPr>
      </w:pPr>
      <w:r w:rsidRPr="001A32B2">
        <w:rPr>
          <w:b w:val="0"/>
        </w:rPr>
        <w:t xml:space="preserve">Курской области </w:t>
      </w:r>
      <w:r w:rsidRPr="001A32B2">
        <w:rPr>
          <w:b w:val="0"/>
          <w:bCs w:val="0"/>
          <w:color w:val="000000"/>
        </w:rPr>
        <w:t xml:space="preserve"> </w:t>
      </w:r>
      <w:r w:rsidRPr="001A32B2">
        <w:rPr>
          <w:b w:val="0"/>
          <w:color w:val="000000"/>
        </w:rPr>
        <w:t xml:space="preserve">муниципальной   услуги </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«Выдача разрешений на проведение</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муниципальных лотерей, по приему</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уведомлений о проведении стимулирующих</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лотерей»</w:t>
      </w:r>
    </w:p>
    <w:p w:rsidR="00611F96" w:rsidRPr="001A32B2" w:rsidRDefault="00611F96" w:rsidP="009A135C">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УСЛОВИЯ ЛОТЕРЕИ</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Условия лотереи утверждаются организатором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Условия лотереи включают в себя: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 наименование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2) указание на вид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3) цели проведения лотереи (с указанием размера целевых отчислений, а также конкретных мероприятий и объектов);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4) наименование организатора лотереи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5) указание на территорию, на которой проводится лотерея;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6) сроки проведения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7) описание концепции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8) организационно-технологическое описание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9) права и обязанности участников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10) порядок и сроки получения выигрышей, в том числе по истечении этих сроков, а также сроки проведения экспертизы выигрышных лотерейных билетов;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11) порядок информирования участников лотереи о правилах участия в лотерее и результатах розыгрыша призового фонда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12) порядок изготовления и реализации лотерейных билетов (порядок определения и регистрации лотерейных ставок);</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13) цены лотерейных билетов (размеры лотерейных ставок);</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14) денежные эквиваленты выигрышей в натуре;</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lastRenderedPageBreak/>
        <w:t>15) порядок формирования призового фонда лотереи, его размер и планируемую структуру распределения призового фонда лотереи в соответствии с размером выигрышей (в процентах от выручки от проведения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16) порядок проведения розыгрыша призового фонда лотереи, алгоритм определения выигрышей.</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К обязательным нормативам лотереи относятся: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 размер призового фонда лотереи по отношению к выручке от проведения лотереи должен составлять не менее чем 50%;</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2) размер целевых отчислений от лотереи, предусмотренный условиями лотереи, должен составлять не менее чем 10% от выручки проведения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Целевые отчисления от лотереи используются для финансирования социально значимых объектов и мероприятий (в том числе мероприятий, направленных на развитие физической культуры и спорта, образования, здравоохранения, гражданско-патриотического воспитания, науки, культуры, искусства, включая творчество народов Российской Федерации, туризма, экологическое развитие Российской Федерации), а также осуществления благотворительной деятельности.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Организатор лотереи обязан ежеквартально осуществлять целевые отчисления от лотереи в объеме, рассчитанном исходя из обязательных нормативов.</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9A135C" w:rsidRDefault="009A135C" w:rsidP="00611F96">
      <w:pPr>
        <w:jc w:val="right"/>
        <w:rPr>
          <w:rFonts w:ascii="Times New Roman" w:hAnsi="Times New Roman" w:cs="Times New Roman"/>
          <w:sz w:val="24"/>
          <w:szCs w:val="24"/>
        </w:rPr>
      </w:pPr>
    </w:p>
    <w:p w:rsidR="009A135C" w:rsidRDefault="009A135C" w:rsidP="00611F96">
      <w:pPr>
        <w:jc w:val="right"/>
        <w:rPr>
          <w:rFonts w:ascii="Times New Roman" w:hAnsi="Times New Roman" w:cs="Times New Roman"/>
          <w:sz w:val="24"/>
          <w:szCs w:val="24"/>
        </w:rPr>
      </w:pPr>
    </w:p>
    <w:p w:rsidR="00611F96" w:rsidRPr="001A32B2" w:rsidRDefault="00611F96" w:rsidP="00611F96">
      <w:pPr>
        <w:jc w:val="right"/>
        <w:rPr>
          <w:rFonts w:ascii="Times New Roman" w:hAnsi="Times New Roman" w:cs="Times New Roman"/>
          <w:sz w:val="24"/>
          <w:szCs w:val="24"/>
        </w:rPr>
      </w:pPr>
      <w:r w:rsidRPr="001A32B2">
        <w:rPr>
          <w:rFonts w:ascii="Times New Roman" w:hAnsi="Times New Roman" w:cs="Times New Roman"/>
          <w:sz w:val="24"/>
          <w:szCs w:val="24"/>
        </w:rPr>
        <w:lastRenderedPageBreak/>
        <w:t>Приложение 4</w:t>
      </w:r>
    </w:p>
    <w:p w:rsidR="00611F96" w:rsidRPr="001A32B2" w:rsidRDefault="00611F96" w:rsidP="009A135C">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color w:val="000000"/>
          <w:sz w:val="24"/>
          <w:szCs w:val="24"/>
        </w:rPr>
        <w:t>к административному регламенту</w:t>
      </w:r>
      <w:r w:rsidRPr="001A32B2">
        <w:rPr>
          <w:rFonts w:ascii="Times New Roman" w:hAnsi="Times New Roman" w:cs="Times New Roman"/>
          <w:bCs/>
          <w:color w:val="000000"/>
          <w:sz w:val="24"/>
          <w:szCs w:val="24"/>
        </w:rPr>
        <w:t xml:space="preserve"> предоставления </w:t>
      </w:r>
      <w:r w:rsidRPr="001A32B2">
        <w:rPr>
          <w:rFonts w:ascii="Times New Roman" w:hAnsi="Times New Roman" w:cs="Times New Roman"/>
          <w:sz w:val="24"/>
          <w:szCs w:val="24"/>
        </w:rPr>
        <w:t>Администрацией</w:t>
      </w:r>
    </w:p>
    <w:p w:rsidR="00611F96" w:rsidRPr="001A32B2" w:rsidRDefault="00611F96" w:rsidP="009A135C">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sz w:val="24"/>
          <w:szCs w:val="24"/>
        </w:rPr>
        <w:t>Стакановского сельсовета Черемисиновского              района</w:t>
      </w:r>
    </w:p>
    <w:p w:rsidR="00611F96" w:rsidRPr="001A32B2" w:rsidRDefault="00611F96" w:rsidP="009A135C">
      <w:pPr>
        <w:pStyle w:val="ConsPlusTitle"/>
        <w:spacing w:line="0" w:lineRule="atLeast"/>
        <w:jc w:val="right"/>
        <w:rPr>
          <w:b w:val="0"/>
          <w:color w:val="000000"/>
        </w:rPr>
      </w:pPr>
      <w:r w:rsidRPr="001A32B2">
        <w:rPr>
          <w:b w:val="0"/>
        </w:rPr>
        <w:t xml:space="preserve">Курской области </w:t>
      </w:r>
      <w:r w:rsidRPr="001A32B2">
        <w:rPr>
          <w:b w:val="0"/>
          <w:bCs w:val="0"/>
          <w:color w:val="000000"/>
        </w:rPr>
        <w:t xml:space="preserve"> </w:t>
      </w:r>
      <w:r w:rsidRPr="001A32B2">
        <w:rPr>
          <w:b w:val="0"/>
          <w:color w:val="000000"/>
        </w:rPr>
        <w:t xml:space="preserve">муниципальной   услуги </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«Выдача разрешений на проведение</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муниципальных лотерей, по приему</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уведомлений о проведении стимулирующих</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лотерей»</w:t>
      </w:r>
    </w:p>
    <w:p w:rsidR="00611F96" w:rsidRPr="001A32B2" w:rsidRDefault="00611F96" w:rsidP="00611F96">
      <w:pPr>
        <w:jc w:val="right"/>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Уведомление о проведении стимулирующей лотереи должно содержать указание на срок, способ, территорию проведения и организатора такой лотереи, а также наименование товара (услуги), с реализацией которого непосредственно связано проведение стимулирующей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К уведомлению прилагаются следующие документы:</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 условия стимулирующей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описание способа информирования участников стимулирующей лотереи о сроках проведения стимулирующей лотер</w:t>
      </w:r>
      <w:proofErr w:type="gramStart"/>
      <w:r w:rsidRPr="001A32B2">
        <w:rPr>
          <w:rFonts w:ascii="Times New Roman" w:hAnsi="Times New Roman" w:cs="Times New Roman"/>
          <w:sz w:val="24"/>
          <w:szCs w:val="24"/>
        </w:rPr>
        <w:t>еи и ее</w:t>
      </w:r>
      <w:proofErr w:type="gramEnd"/>
      <w:r w:rsidRPr="001A32B2">
        <w:rPr>
          <w:rFonts w:ascii="Times New Roman" w:hAnsi="Times New Roman" w:cs="Times New Roman"/>
          <w:sz w:val="24"/>
          <w:szCs w:val="24"/>
        </w:rPr>
        <w:t xml:space="preserve"> условиях;</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описание признаков или свойств товара (услуги), позволяющих установить взаимосвязь такого товара (услуги) и проводимой стимулирующей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описание способа заключения договоров между организатором стимулирующей лотер</w:t>
      </w:r>
      <w:proofErr w:type="gramStart"/>
      <w:r w:rsidRPr="001A32B2">
        <w:rPr>
          <w:rFonts w:ascii="Times New Roman" w:hAnsi="Times New Roman" w:cs="Times New Roman"/>
          <w:sz w:val="24"/>
          <w:szCs w:val="24"/>
        </w:rPr>
        <w:t>еи и ее</w:t>
      </w:r>
      <w:proofErr w:type="gramEnd"/>
      <w:r w:rsidRPr="001A32B2">
        <w:rPr>
          <w:rFonts w:ascii="Times New Roman" w:hAnsi="Times New Roman" w:cs="Times New Roman"/>
          <w:sz w:val="24"/>
          <w:szCs w:val="24"/>
        </w:rPr>
        <w:t xml:space="preserve"> участником;</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описание способа информирования участников стимулирующей лотереи о досрочном прекращении ее проведения;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порядок хранения невостребованных выигрышей и порядок их востребования по истечении сроков получения выигрышей;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2) засвидетельствованные в нотариальном порядке копии учредительных документов организатора стимулирующей лотереи.</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Срок проведения стимулирующей лотереи не может превышать двенадцать месяцев.</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Уведомление о проведении стимулирующей лотереи с приложением документов должно быть направлено организатором лотереи не менее чем за двадцать дней до дня проведения стимулирующей лотереи.</w:t>
      </w:r>
    </w:p>
    <w:p w:rsidR="00611F96" w:rsidRDefault="00611F96" w:rsidP="00611F96">
      <w:pPr>
        <w:jc w:val="both"/>
        <w:rPr>
          <w:rFonts w:ascii="Times New Roman" w:hAnsi="Times New Roman" w:cs="Times New Roman"/>
          <w:sz w:val="24"/>
          <w:szCs w:val="24"/>
        </w:rPr>
      </w:pPr>
    </w:p>
    <w:p w:rsidR="009A135C" w:rsidRDefault="009A135C" w:rsidP="00611F96">
      <w:pPr>
        <w:jc w:val="both"/>
        <w:rPr>
          <w:rFonts w:ascii="Times New Roman" w:hAnsi="Times New Roman" w:cs="Times New Roman"/>
          <w:sz w:val="24"/>
          <w:szCs w:val="24"/>
        </w:rPr>
      </w:pPr>
    </w:p>
    <w:p w:rsidR="009A135C" w:rsidRPr="001A32B2" w:rsidRDefault="009A135C" w:rsidP="00611F96">
      <w:pPr>
        <w:jc w:val="both"/>
        <w:rPr>
          <w:rFonts w:ascii="Times New Roman" w:hAnsi="Times New Roman" w:cs="Times New Roman"/>
          <w:sz w:val="24"/>
          <w:szCs w:val="24"/>
        </w:rPr>
      </w:pPr>
    </w:p>
    <w:p w:rsidR="00611F96" w:rsidRPr="001A32B2" w:rsidRDefault="00611F96" w:rsidP="00611F96">
      <w:pPr>
        <w:jc w:val="right"/>
        <w:rPr>
          <w:rFonts w:ascii="Times New Roman" w:hAnsi="Times New Roman" w:cs="Times New Roman"/>
          <w:sz w:val="24"/>
          <w:szCs w:val="24"/>
        </w:rPr>
      </w:pPr>
      <w:r w:rsidRPr="001A32B2">
        <w:rPr>
          <w:rFonts w:ascii="Times New Roman" w:hAnsi="Times New Roman" w:cs="Times New Roman"/>
          <w:sz w:val="24"/>
          <w:szCs w:val="24"/>
        </w:rPr>
        <w:lastRenderedPageBreak/>
        <w:t>Приложение 5</w:t>
      </w:r>
    </w:p>
    <w:p w:rsidR="00611F96" w:rsidRPr="001A32B2" w:rsidRDefault="00611F96" w:rsidP="009A135C">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color w:val="000000"/>
          <w:sz w:val="24"/>
          <w:szCs w:val="24"/>
        </w:rPr>
        <w:t>к административному регламенту</w:t>
      </w:r>
      <w:r w:rsidRPr="001A32B2">
        <w:rPr>
          <w:rFonts w:ascii="Times New Roman" w:hAnsi="Times New Roman" w:cs="Times New Roman"/>
          <w:bCs/>
          <w:color w:val="000000"/>
          <w:sz w:val="24"/>
          <w:szCs w:val="24"/>
        </w:rPr>
        <w:t xml:space="preserve"> предоставления </w:t>
      </w:r>
      <w:r w:rsidRPr="001A32B2">
        <w:rPr>
          <w:rFonts w:ascii="Times New Roman" w:hAnsi="Times New Roman" w:cs="Times New Roman"/>
          <w:sz w:val="24"/>
          <w:szCs w:val="24"/>
        </w:rPr>
        <w:t>Администрацией</w:t>
      </w:r>
    </w:p>
    <w:p w:rsidR="00611F96" w:rsidRPr="001A32B2" w:rsidRDefault="00611F96" w:rsidP="009A135C">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sz w:val="24"/>
          <w:szCs w:val="24"/>
        </w:rPr>
        <w:t>Стакановского сельсовета Черемисиновского              района</w:t>
      </w:r>
    </w:p>
    <w:p w:rsidR="00611F96" w:rsidRPr="001A32B2" w:rsidRDefault="00611F96" w:rsidP="009A135C">
      <w:pPr>
        <w:pStyle w:val="ConsPlusTitle"/>
        <w:spacing w:line="0" w:lineRule="atLeast"/>
        <w:jc w:val="right"/>
        <w:rPr>
          <w:b w:val="0"/>
          <w:color w:val="000000"/>
        </w:rPr>
      </w:pPr>
      <w:r w:rsidRPr="001A32B2">
        <w:rPr>
          <w:b w:val="0"/>
        </w:rPr>
        <w:t xml:space="preserve">Курской области </w:t>
      </w:r>
      <w:r w:rsidRPr="001A32B2">
        <w:rPr>
          <w:b w:val="0"/>
          <w:bCs w:val="0"/>
          <w:color w:val="000000"/>
        </w:rPr>
        <w:t xml:space="preserve"> </w:t>
      </w:r>
      <w:r w:rsidRPr="001A32B2">
        <w:rPr>
          <w:b w:val="0"/>
          <w:color w:val="000000"/>
        </w:rPr>
        <w:t xml:space="preserve">муниципальной   услуги </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«Выдача разрешений на проведение</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муниципальных лотерей, по приему</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уведомлений о проведении стимулирующих</w:t>
      </w:r>
    </w:p>
    <w:p w:rsidR="00611F96" w:rsidRPr="001A32B2" w:rsidRDefault="00611F96" w:rsidP="009A135C">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лотерей»</w:t>
      </w:r>
    </w:p>
    <w:p w:rsidR="00611F96" w:rsidRPr="001A32B2" w:rsidRDefault="00611F96" w:rsidP="009A135C">
      <w:pPr>
        <w:spacing w:after="0" w:line="0" w:lineRule="atLeast"/>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УСЛОВИЯ СТИМУЛИРУЮЩЕЙ ЛОТЕРЕИ</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Условия стимулирующей лотереи утверждаются организатором стимулирующей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Условия стимулирующей лотереи включает в себя: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1) наименование стимулирующей лотереи, если оно имеется;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2) указание на способ проведения стимулирующей лотереи и территорию ее проведения;</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3) наименование организатора лотереи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4) сроки проведения стимулирующей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5) права и обязанности участников стимулирующей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6) порядок проведения розыгрыша призового фонда стимулирующей лотереи, алгоритм определения выигрышей;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7) порядок и сроки получения выигрышей;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8) порядок информирования участников стимулирующей лотереи об условиях этой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Условия стимулирующей лотереи не должны включать в себя положения, позволяющие совершать участником стимулирующей лотереи действия с использованием механических, электрических, электронных или иных технических устрой</w:t>
      </w:r>
      <w:proofErr w:type="gramStart"/>
      <w:r w:rsidRPr="001A32B2">
        <w:rPr>
          <w:rFonts w:ascii="Times New Roman" w:hAnsi="Times New Roman" w:cs="Times New Roman"/>
          <w:sz w:val="24"/>
          <w:szCs w:val="24"/>
        </w:rPr>
        <w:t>ств дл</w:t>
      </w:r>
      <w:proofErr w:type="gramEnd"/>
      <w:r w:rsidRPr="001A32B2">
        <w:rPr>
          <w:rFonts w:ascii="Times New Roman" w:hAnsi="Times New Roman" w:cs="Times New Roman"/>
          <w:sz w:val="24"/>
          <w:szCs w:val="24"/>
        </w:rPr>
        <w:t>я определения и (или) получения выигрышей, призов или подарков.</w:t>
      </w:r>
    </w:p>
    <w:p w:rsidR="009A135C" w:rsidRDefault="009A135C" w:rsidP="00611F96">
      <w:pPr>
        <w:jc w:val="right"/>
        <w:rPr>
          <w:rFonts w:ascii="Times New Roman" w:hAnsi="Times New Roman" w:cs="Times New Roman"/>
          <w:sz w:val="24"/>
          <w:szCs w:val="24"/>
        </w:rPr>
      </w:pPr>
    </w:p>
    <w:p w:rsidR="009A135C" w:rsidRDefault="009A135C" w:rsidP="00611F96">
      <w:pPr>
        <w:jc w:val="right"/>
        <w:rPr>
          <w:rFonts w:ascii="Times New Roman" w:hAnsi="Times New Roman" w:cs="Times New Roman"/>
          <w:sz w:val="24"/>
          <w:szCs w:val="24"/>
        </w:rPr>
      </w:pPr>
    </w:p>
    <w:p w:rsidR="009A135C" w:rsidRDefault="009A135C" w:rsidP="00611F96">
      <w:pPr>
        <w:jc w:val="right"/>
        <w:rPr>
          <w:rFonts w:ascii="Times New Roman" w:hAnsi="Times New Roman" w:cs="Times New Roman"/>
          <w:sz w:val="24"/>
          <w:szCs w:val="24"/>
        </w:rPr>
      </w:pPr>
    </w:p>
    <w:p w:rsidR="009A135C" w:rsidRDefault="009A135C" w:rsidP="00611F96">
      <w:pPr>
        <w:jc w:val="right"/>
        <w:rPr>
          <w:rFonts w:ascii="Times New Roman" w:hAnsi="Times New Roman" w:cs="Times New Roman"/>
          <w:sz w:val="24"/>
          <w:szCs w:val="24"/>
        </w:rPr>
      </w:pPr>
    </w:p>
    <w:p w:rsidR="00611F96" w:rsidRPr="001A32B2" w:rsidRDefault="00611F96" w:rsidP="00611F96">
      <w:pPr>
        <w:jc w:val="right"/>
        <w:rPr>
          <w:rFonts w:ascii="Times New Roman" w:hAnsi="Times New Roman" w:cs="Times New Roman"/>
          <w:sz w:val="24"/>
          <w:szCs w:val="24"/>
        </w:rPr>
      </w:pPr>
      <w:r w:rsidRPr="001A32B2">
        <w:rPr>
          <w:rFonts w:ascii="Times New Roman" w:hAnsi="Times New Roman" w:cs="Times New Roman"/>
          <w:sz w:val="24"/>
          <w:szCs w:val="24"/>
        </w:rPr>
        <w:lastRenderedPageBreak/>
        <w:t>Приложение 6</w:t>
      </w:r>
    </w:p>
    <w:p w:rsidR="001C29B8" w:rsidRDefault="00611F96" w:rsidP="001C29B8">
      <w:pPr>
        <w:spacing w:after="0" w:line="0" w:lineRule="atLeast"/>
        <w:jc w:val="right"/>
        <w:rPr>
          <w:rFonts w:ascii="Times New Roman" w:hAnsi="Times New Roman" w:cs="Times New Roman"/>
          <w:bCs/>
          <w:color w:val="000000"/>
          <w:sz w:val="24"/>
          <w:szCs w:val="24"/>
        </w:rPr>
      </w:pPr>
      <w:r w:rsidRPr="001A32B2">
        <w:rPr>
          <w:rFonts w:ascii="Times New Roman" w:hAnsi="Times New Roman" w:cs="Times New Roman"/>
          <w:color w:val="000000"/>
          <w:sz w:val="24"/>
          <w:szCs w:val="24"/>
        </w:rPr>
        <w:t>к административному регламенту</w:t>
      </w:r>
      <w:r w:rsidRPr="001A32B2">
        <w:rPr>
          <w:rFonts w:ascii="Times New Roman" w:hAnsi="Times New Roman" w:cs="Times New Roman"/>
          <w:bCs/>
          <w:color w:val="000000"/>
          <w:sz w:val="24"/>
          <w:szCs w:val="24"/>
        </w:rPr>
        <w:t xml:space="preserve"> </w:t>
      </w:r>
    </w:p>
    <w:p w:rsidR="00611F96" w:rsidRPr="001A32B2" w:rsidRDefault="00611F96" w:rsidP="001C29B8">
      <w:pPr>
        <w:spacing w:after="0" w:line="0" w:lineRule="atLeast"/>
        <w:jc w:val="right"/>
        <w:rPr>
          <w:rFonts w:ascii="Times New Roman" w:hAnsi="Times New Roman" w:cs="Times New Roman"/>
          <w:sz w:val="24"/>
          <w:szCs w:val="24"/>
        </w:rPr>
      </w:pPr>
      <w:r w:rsidRPr="001A32B2">
        <w:rPr>
          <w:rFonts w:ascii="Times New Roman" w:hAnsi="Times New Roman" w:cs="Times New Roman"/>
          <w:bCs/>
          <w:color w:val="000000"/>
          <w:sz w:val="24"/>
          <w:szCs w:val="24"/>
        </w:rPr>
        <w:t xml:space="preserve">предоставления </w:t>
      </w:r>
      <w:r w:rsidRPr="001A32B2">
        <w:rPr>
          <w:rFonts w:ascii="Times New Roman" w:hAnsi="Times New Roman" w:cs="Times New Roman"/>
          <w:sz w:val="24"/>
          <w:szCs w:val="24"/>
        </w:rPr>
        <w:t>Администрацией</w:t>
      </w:r>
    </w:p>
    <w:p w:rsidR="00611F96" w:rsidRPr="001A32B2" w:rsidRDefault="00611F96" w:rsidP="001C29B8">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sz w:val="24"/>
          <w:szCs w:val="24"/>
        </w:rPr>
        <w:t>Стакановского сельсове</w:t>
      </w:r>
      <w:r w:rsidR="009A135C">
        <w:rPr>
          <w:rFonts w:ascii="Times New Roman" w:hAnsi="Times New Roman" w:cs="Times New Roman"/>
          <w:sz w:val="24"/>
          <w:szCs w:val="24"/>
        </w:rPr>
        <w:t xml:space="preserve">та Черемисиновского  </w:t>
      </w:r>
      <w:r w:rsidRPr="001A32B2">
        <w:rPr>
          <w:rFonts w:ascii="Times New Roman" w:hAnsi="Times New Roman" w:cs="Times New Roman"/>
          <w:sz w:val="24"/>
          <w:szCs w:val="24"/>
        </w:rPr>
        <w:t xml:space="preserve"> района</w:t>
      </w:r>
    </w:p>
    <w:p w:rsidR="00611F96" w:rsidRPr="001A32B2" w:rsidRDefault="00611F96" w:rsidP="001C29B8">
      <w:pPr>
        <w:pStyle w:val="ConsPlusTitle"/>
        <w:spacing w:line="0" w:lineRule="atLeast"/>
        <w:jc w:val="right"/>
        <w:rPr>
          <w:b w:val="0"/>
          <w:color w:val="000000"/>
        </w:rPr>
      </w:pPr>
      <w:r w:rsidRPr="001A32B2">
        <w:rPr>
          <w:b w:val="0"/>
        </w:rPr>
        <w:t xml:space="preserve">Курской области </w:t>
      </w:r>
      <w:r w:rsidRPr="001A32B2">
        <w:rPr>
          <w:b w:val="0"/>
          <w:bCs w:val="0"/>
          <w:color w:val="000000"/>
        </w:rPr>
        <w:t xml:space="preserve"> </w:t>
      </w:r>
      <w:r w:rsidRPr="001A32B2">
        <w:rPr>
          <w:b w:val="0"/>
          <w:color w:val="000000"/>
        </w:rPr>
        <w:t xml:space="preserve">муниципальной   услуги </w:t>
      </w:r>
    </w:p>
    <w:p w:rsidR="00611F96" w:rsidRPr="001A32B2" w:rsidRDefault="00611F96" w:rsidP="001C29B8">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«Выдача разрешений на проведение</w:t>
      </w:r>
    </w:p>
    <w:p w:rsidR="00611F96" w:rsidRPr="001A32B2" w:rsidRDefault="00611F96" w:rsidP="001C29B8">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муниципальных лотерей, по приему</w:t>
      </w:r>
    </w:p>
    <w:p w:rsidR="00611F96" w:rsidRPr="001A32B2" w:rsidRDefault="00611F96" w:rsidP="001C29B8">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уведомлений о проведении стимулирующих</w:t>
      </w:r>
    </w:p>
    <w:p w:rsidR="00611F96" w:rsidRPr="001A32B2" w:rsidRDefault="00611F96" w:rsidP="001C29B8">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лотерей»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Администрация Стакановского сельсовета Черемисиновского района</w:t>
      </w:r>
    </w:p>
    <w:p w:rsidR="00611F96" w:rsidRPr="001A32B2" w:rsidRDefault="00611F96" w:rsidP="001A32B2">
      <w:pPr>
        <w:spacing w:line="0" w:lineRule="atLeast"/>
        <w:jc w:val="both"/>
        <w:rPr>
          <w:rFonts w:ascii="Times New Roman" w:hAnsi="Times New Roman" w:cs="Times New Roman"/>
          <w:sz w:val="24"/>
          <w:szCs w:val="24"/>
        </w:rPr>
      </w:pPr>
    </w:p>
    <w:p w:rsidR="00611F96" w:rsidRPr="001A32B2" w:rsidRDefault="00611F96" w:rsidP="001A32B2">
      <w:pPr>
        <w:spacing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                             ОПИСЬ ДОКУМЕНТОВ</w:t>
      </w:r>
    </w:p>
    <w:p w:rsidR="00611F96" w:rsidRPr="001A32B2" w:rsidRDefault="00611F96" w:rsidP="001A32B2">
      <w:pPr>
        <w:spacing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    </w:t>
      </w:r>
      <w:proofErr w:type="gramStart"/>
      <w:r w:rsidRPr="001A32B2">
        <w:rPr>
          <w:rFonts w:ascii="Times New Roman" w:hAnsi="Times New Roman" w:cs="Times New Roman"/>
          <w:sz w:val="24"/>
          <w:szCs w:val="24"/>
        </w:rPr>
        <w:t>принятых</w:t>
      </w:r>
      <w:proofErr w:type="gramEnd"/>
      <w:r w:rsidRPr="001A32B2">
        <w:rPr>
          <w:rFonts w:ascii="Times New Roman" w:hAnsi="Times New Roman" w:cs="Times New Roman"/>
          <w:sz w:val="24"/>
          <w:szCs w:val="24"/>
        </w:rPr>
        <w:t xml:space="preserve"> от _______________________________________________________</w:t>
      </w:r>
    </w:p>
    <w:p w:rsidR="00611F96" w:rsidRPr="001A32B2" w:rsidRDefault="00611F96" w:rsidP="001A32B2">
      <w:pPr>
        <w:spacing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                     (наименование организатора лотереи)</w:t>
      </w:r>
    </w:p>
    <w:p w:rsidR="00611F96" w:rsidRPr="001A32B2" w:rsidRDefault="00611F96" w:rsidP="001A32B2">
      <w:pPr>
        <w:spacing w:line="0" w:lineRule="atLeast"/>
        <w:jc w:val="both"/>
        <w:rPr>
          <w:rFonts w:ascii="Times New Roman" w:hAnsi="Times New Roman" w:cs="Times New Roman"/>
          <w:sz w:val="24"/>
          <w:szCs w:val="24"/>
        </w:rPr>
      </w:pPr>
    </w:p>
    <w:p w:rsidR="00611F96" w:rsidRPr="001A32B2" w:rsidRDefault="00611F96" w:rsidP="001A32B2">
      <w:pPr>
        <w:spacing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    для предоставления разрешения на проведение муниципальной лотереи</w:t>
      </w:r>
    </w:p>
    <w:p w:rsidR="00611F96" w:rsidRPr="001A32B2" w:rsidRDefault="00611F96" w:rsidP="001A32B2">
      <w:pPr>
        <w:spacing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    ___________________________________________________________________</w:t>
      </w:r>
    </w:p>
    <w:p w:rsidR="00611F96" w:rsidRPr="001A32B2" w:rsidRDefault="00611F96" w:rsidP="001A32B2">
      <w:pPr>
        <w:spacing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                          (наименование лотереи)</w:t>
      </w:r>
    </w:p>
    <w:tbl>
      <w:tblPr>
        <w:tblpPr w:leftFromText="180" w:rightFromText="180" w:vertAnchor="text" w:horzAnchor="margin" w:tblpY="64"/>
        <w:tblW w:w="10005" w:type="dxa"/>
        <w:tblLayout w:type="fixed"/>
        <w:tblCellMar>
          <w:left w:w="70" w:type="dxa"/>
          <w:right w:w="70" w:type="dxa"/>
        </w:tblCellMar>
        <w:tblLook w:val="04A0"/>
      </w:tblPr>
      <w:tblGrid>
        <w:gridCol w:w="567"/>
        <w:gridCol w:w="7938"/>
        <w:gridCol w:w="1500"/>
      </w:tblGrid>
      <w:tr w:rsidR="001C29B8" w:rsidRPr="001A32B2" w:rsidTr="001C29B8">
        <w:trPr>
          <w:cantSplit/>
          <w:trHeight w:val="360"/>
        </w:trPr>
        <w:tc>
          <w:tcPr>
            <w:tcW w:w="567" w:type="dxa"/>
            <w:tcBorders>
              <w:top w:val="single" w:sz="4" w:space="0" w:color="000000"/>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N </w:t>
            </w:r>
            <w:r w:rsidRPr="001A32B2">
              <w:rPr>
                <w:rFonts w:ascii="Times New Roman" w:hAnsi="Times New Roman" w:cs="Times New Roman"/>
                <w:sz w:val="24"/>
                <w:szCs w:val="24"/>
              </w:rPr>
              <w:br/>
            </w:r>
            <w:proofErr w:type="spellStart"/>
            <w:proofErr w:type="gramStart"/>
            <w:r w:rsidRPr="001A32B2">
              <w:rPr>
                <w:rFonts w:ascii="Times New Roman" w:hAnsi="Times New Roman" w:cs="Times New Roman"/>
                <w:sz w:val="24"/>
                <w:szCs w:val="24"/>
              </w:rPr>
              <w:t>п</w:t>
            </w:r>
            <w:proofErr w:type="spellEnd"/>
            <w:proofErr w:type="gramEnd"/>
            <w:r w:rsidRPr="001A32B2">
              <w:rPr>
                <w:rFonts w:ascii="Times New Roman" w:hAnsi="Times New Roman" w:cs="Times New Roman"/>
                <w:sz w:val="24"/>
                <w:szCs w:val="24"/>
              </w:rPr>
              <w:t>/</w:t>
            </w:r>
            <w:proofErr w:type="spellStart"/>
            <w:r w:rsidRPr="001A32B2">
              <w:rPr>
                <w:rFonts w:ascii="Times New Roman" w:hAnsi="Times New Roman" w:cs="Times New Roman"/>
                <w:sz w:val="24"/>
                <w:szCs w:val="24"/>
              </w:rPr>
              <w:t>п</w:t>
            </w:r>
            <w:proofErr w:type="spellEnd"/>
          </w:p>
        </w:tc>
        <w:tc>
          <w:tcPr>
            <w:tcW w:w="7938" w:type="dxa"/>
            <w:tcBorders>
              <w:top w:val="single" w:sz="4" w:space="0" w:color="000000"/>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Наименование документа                  </w:t>
            </w:r>
          </w:p>
        </w:tc>
        <w:tc>
          <w:tcPr>
            <w:tcW w:w="1500" w:type="dxa"/>
            <w:tcBorders>
              <w:top w:val="single" w:sz="4" w:space="0" w:color="000000"/>
              <w:left w:val="single" w:sz="4" w:space="0" w:color="000000"/>
              <w:bottom w:val="single" w:sz="4" w:space="0" w:color="000000"/>
              <w:right w:val="single" w:sz="4" w:space="0" w:color="000000"/>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Количество</w:t>
            </w:r>
            <w:r w:rsidRPr="001A32B2">
              <w:rPr>
                <w:rFonts w:ascii="Times New Roman" w:hAnsi="Times New Roman" w:cs="Times New Roman"/>
                <w:sz w:val="24"/>
                <w:szCs w:val="24"/>
              </w:rPr>
              <w:br/>
              <w:t xml:space="preserve">листов  </w:t>
            </w:r>
          </w:p>
        </w:tc>
      </w:tr>
      <w:tr w:rsidR="001C29B8" w:rsidRPr="001A32B2" w:rsidTr="001C29B8">
        <w:trPr>
          <w:cantSplit/>
          <w:trHeight w:val="360"/>
        </w:trPr>
        <w:tc>
          <w:tcPr>
            <w:tcW w:w="567"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1.</w:t>
            </w:r>
          </w:p>
        </w:tc>
        <w:tc>
          <w:tcPr>
            <w:tcW w:w="7938"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Заявление о предоставлении разрешения на проведение       </w:t>
            </w:r>
            <w:r w:rsidRPr="001A32B2">
              <w:rPr>
                <w:rFonts w:ascii="Times New Roman" w:hAnsi="Times New Roman" w:cs="Times New Roman"/>
                <w:sz w:val="24"/>
                <w:szCs w:val="24"/>
              </w:rPr>
              <w:br/>
              <w:t xml:space="preserve">лотереи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p>
        </w:tc>
      </w:tr>
      <w:tr w:rsidR="001C29B8" w:rsidRPr="001A32B2" w:rsidTr="001C29B8">
        <w:trPr>
          <w:cantSplit/>
          <w:trHeight w:val="240"/>
        </w:trPr>
        <w:tc>
          <w:tcPr>
            <w:tcW w:w="567"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2.</w:t>
            </w:r>
          </w:p>
        </w:tc>
        <w:tc>
          <w:tcPr>
            <w:tcW w:w="7938"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Условия лотереи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p>
        </w:tc>
      </w:tr>
      <w:tr w:rsidR="001C29B8" w:rsidRPr="001A32B2" w:rsidTr="001C29B8">
        <w:trPr>
          <w:cantSplit/>
          <w:trHeight w:val="360"/>
        </w:trPr>
        <w:tc>
          <w:tcPr>
            <w:tcW w:w="567"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3.</w:t>
            </w:r>
          </w:p>
        </w:tc>
        <w:tc>
          <w:tcPr>
            <w:tcW w:w="7938"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Нормативы распределения выручки от проведения лотереи (в  </w:t>
            </w:r>
            <w:r w:rsidRPr="001A32B2">
              <w:rPr>
                <w:rFonts w:ascii="Times New Roman" w:hAnsi="Times New Roman" w:cs="Times New Roman"/>
                <w:sz w:val="24"/>
                <w:szCs w:val="24"/>
              </w:rPr>
              <w:br/>
              <w:t xml:space="preserve">процентах)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p>
        </w:tc>
      </w:tr>
      <w:tr w:rsidR="001C29B8" w:rsidRPr="001A32B2" w:rsidTr="001C29B8">
        <w:trPr>
          <w:cantSplit/>
          <w:trHeight w:val="600"/>
        </w:trPr>
        <w:tc>
          <w:tcPr>
            <w:tcW w:w="567"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4.</w:t>
            </w:r>
          </w:p>
        </w:tc>
        <w:tc>
          <w:tcPr>
            <w:tcW w:w="7938"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Макет лотерейного билета с описанием обязательных         </w:t>
            </w:r>
            <w:r w:rsidRPr="001A32B2">
              <w:rPr>
                <w:rFonts w:ascii="Times New Roman" w:hAnsi="Times New Roman" w:cs="Times New Roman"/>
                <w:sz w:val="24"/>
                <w:szCs w:val="24"/>
              </w:rPr>
              <w:br/>
              <w:t xml:space="preserve">требований к нему и при необходимости способов защиты     </w:t>
            </w:r>
            <w:r w:rsidRPr="001A32B2">
              <w:rPr>
                <w:rFonts w:ascii="Times New Roman" w:hAnsi="Times New Roman" w:cs="Times New Roman"/>
                <w:sz w:val="24"/>
                <w:szCs w:val="24"/>
              </w:rPr>
              <w:br/>
              <w:t xml:space="preserve">лотерейного билета от подделки, а также с описанием       </w:t>
            </w:r>
            <w:r w:rsidRPr="001A32B2">
              <w:rPr>
                <w:rFonts w:ascii="Times New Roman" w:hAnsi="Times New Roman" w:cs="Times New Roman"/>
                <w:sz w:val="24"/>
                <w:szCs w:val="24"/>
              </w:rPr>
              <w:br/>
              <w:t xml:space="preserve">нанесенных на него скрытых надписей, рисунков или знаков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p>
        </w:tc>
      </w:tr>
      <w:tr w:rsidR="001C29B8" w:rsidRPr="001A32B2" w:rsidTr="001C29B8">
        <w:trPr>
          <w:cantSplit/>
          <w:trHeight w:val="360"/>
        </w:trPr>
        <w:tc>
          <w:tcPr>
            <w:tcW w:w="567"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5.</w:t>
            </w:r>
          </w:p>
        </w:tc>
        <w:tc>
          <w:tcPr>
            <w:tcW w:w="7938"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Правила идентификации лотерейного билета при выплате,     </w:t>
            </w:r>
            <w:r w:rsidRPr="001A32B2">
              <w:rPr>
                <w:rFonts w:ascii="Times New Roman" w:hAnsi="Times New Roman" w:cs="Times New Roman"/>
                <w:sz w:val="24"/>
                <w:szCs w:val="24"/>
              </w:rPr>
              <w:br/>
              <w:t xml:space="preserve">передаче или предоставлении выигрыша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p>
        </w:tc>
      </w:tr>
      <w:tr w:rsidR="001C29B8" w:rsidRPr="001A32B2" w:rsidTr="001C29B8">
        <w:trPr>
          <w:cantSplit/>
          <w:trHeight w:val="720"/>
        </w:trPr>
        <w:tc>
          <w:tcPr>
            <w:tcW w:w="567"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6.</w:t>
            </w:r>
          </w:p>
        </w:tc>
        <w:tc>
          <w:tcPr>
            <w:tcW w:w="7938"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Технико-экономическое обоснование проведения лотереи на   </w:t>
            </w:r>
            <w:r w:rsidRPr="001A32B2">
              <w:rPr>
                <w:rFonts w:ascii="Times New Roman" w:hAnsi="Times New Roman" w:cs="Times New Roman"/>
                <w:sz w:val="24"/>
                <w:szCs w:val="24"/>
              </w:rPr>
              <w:br/>
              <w:t xml:space="preserve">весь период ее проведения с указанием источников          </w:t>
            </w:r>
            <w:r w:rsidRPr="001A32B2">
              <w:rPr>
                <w:rFonts w:ascii="Times New Roman" w:hAnsi="Times New Roman" w:cs="Times New Roman"/>
                <w:sz w:val="24"/>
                <w:szCs w:val="24"/>
              </w:rPr>
              <w:br/>
              <w:t>финансирования расходов на организацию лотереи, проведение</w:t>
            </w:r>
            <w:r w:rsidRPr="001A32B2">
              <w:rPr>
                <w:rFonts w:ascii="Times New Roman" w:hAnsi="Times New Roman" w:cs="Times New Roman"/>
                <w:sz w:val="24"/>
                <w:szCs w:val="24"/>
              </w:rPr>
              <w:br/>
              <w:t xml:space="preserve">лотереи и с расчетом предполагаемой выручки от проведения </w:t>
            </w:r>
            <w:r w:rsidRPr="001A32B2">
              <w:rPr>
                <w:rFonts w:ascii="Times New Roman" w:hAnsi="Times New Roman" w:cs="Times New Roman"/>
                <w:sz w:val="24"/>
                <w:szCs w:val="24"/>
              </w:rPr>
              <w:br/>
              <w:t xml:space="preserve">лотереи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p>
        </w:tc>
      </w:tr>
      <w:tr w:rsidR="001C29B8" w:rsidRPr="001A32B2" w:rsidTr="001C29B8">
        <w:trPr>
          <w:cantSplit/>
          <w:trHeight w:val="360"/>
        </w:trPr>
        <w:tc>
          <w:tcPr>
            <w:tcW w:w="567"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lastRenderedPageBreak/>
              <w:t>7.</w:t>
            </w:r>
          </w:p>
        </w:tc>
        <w:tc>
          <w:tcPr>
            <w:tcW w:w="7938"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Описание и технические характеристики лотерейного         </w:t>
            </w:r>
            <w:r w:rsidRPr="001A32B2">
              <w:rPr>
                <w:rFonts w:ascii="Times New Roman" w:hAnsi="Times New Roman" w:cs="Times New Roman"/>
                <w:sz w:val="24"/>
                <w:szCs w:val="24"/>
              </w:rPr>
              <w:br/>
              <w:t xml:space="preserve">оборудования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p>
        </w:tc>
      </w:tr>
      <w:tr w:rsidR="001C29B8" w:rsidRPr="001A32B2" w:rsidTr="001C29B8">
        <w:trPr>
          <w:cantSplit/>
          <w:trHeight w:val="720"/>
        </w:trPr>
        <w:tc>
          <w:tcPr>
            <w:tcW w:w="567"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8.</w:t>
            </w:r>
          </w:p>
        </w:tc>
        <w:tc>
          <w:tcPr>
            <w:tcW w:w="7938"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Копии учредительных документов:                           </w:t>
            </w:r>
            <w:r w:rsidRPr="001A32B2">
              <w:rPr>
                <w:rFonts w:ascii="Times New Roman" w:hAnsi="Times New Roman" w:cs="Times New Roman"/>
                <w:sz w:val="24"/>
                <w:szCs w:val="24"/>
              </w:rPr>
              <w:br/>
              <w:t xml:space="preserve">устав;                                                    </w:t>
            </w:r>
            <w:r w:rsidRPr="001A32B2">
              <w:rPr>
                <w:rFonts w:ascii="Times New Roman" w:hAnsi="Times New Roman" w:cs="Times New Roman"/>
                <w:sz w:val="24"/>
                <w:szCs w:val="24"/>
              </w:rPr>
              <w:br/>
              <w:t xml:space="preserve">свидетельство о государственной регистрации юридического  </w:t>
            </w:r>
            <w:r w:rsidRPr="001A32B2">
              <w:rPr>
                <w:rFonts w:ascii="Times New Roman" w:hAnsi="Times New Roman" w:cs="Times New Roman"/>
                <w:sz w:val="24"/>
                <w:szCs w:val="24"/>
              </w:rPr>
              <w:br/>
              <w:t xml:space="preserve">лица;                                                     </w:t>
            </w:r>
            <w:r w:rsidRPr="001A32B2">
              <w:rPr>
                <w:rFonts w:ascii="Times New Roman" w:hAnsi="Times New Roman" w:cs="Times New Roman"/>
                <w:sz w:val="24"/>
                <w:szCs w:val="24"/>
              </w:rPr>
              <w:br/>
              <w:t xml:space="preserve">свидетельство о постановке на учет в налоговом органе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p>
        </w:tc>
      </w:tr>
      <w:tr w:rsidR="001C29B8" w:rsidRPr="001A32B2" w:rsidTr="001C29B8">
        <w:trPr>
          <w:cantSplit/>
          <w:trHeight w:val="480"/>
        </w:trPr>
        <w:tc>
          <w:tcPr>
            <w:tcW w:w="567"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9.</w:t>
            </w:r>
          </w:p>
        </w:tc>
        <w:tc>
          <w:tcPr>
            <w:tcW w:w="7938"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Бухгалтерский баланс заявителя по состоянию на последнюю  </w:t>
            </w:r>
            <w:r w:rsidRPr="001A32B2">
              <w:rPr>
                <w:rFonts w:ascii="Times New Roman" w:hAnsi="Times New Roman" w:cs="Times New Roman"/>
                <w:sz w:val="24"/>
                <w:szCs w:val="24"/>
              </w:rPr>
              <w:br/>
              <w:t xml:space="preserve">отчетную дату, предшествующую подаче заявления о          </w:t>
            </w:r>
            <w:r w:rsidRPr="001A32B2">
              <w:rPr>
                <w:rFonts w:ascii="Times New Roman" w:hAnsi="Times New Roman" w:cs="Times New Roman"/>
                <w:sz w:val="24"/>
                <w:szCs w:val="24"/>
              </w:rPr>
              <w:br/>
              <w:t xml:space="preserve">предоставлении разрешения на проведение лотереи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p>
        </w:tc>
      </w:tr>
      <w:tr w:rsidR="001C29B8" w:rsidRPr="001A32B2" w:rsidTr="001C29B8">
        <w:trPr>
          <w:cantSplit/>
          <w:trHeight w:val="360"/>
        </w:trPr>
        <w:tc>
          <w:tcPr>
            <w:tcW w:w="567"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10.</w:t>
            </w:r>
          </w:p>
        </w:tc>
        <w:tc>
          <w:tcPr>
            <w:tcW w:w="7938"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Справка ИФНС о наличии или отсутствии задолженности по    </w:t>
            </w:r>
            <w:r w:rsidRPr="001A32B2">
              <w:rPr>
                <w:rFonts w:ascii="Times New Roman" w:hAnsi="Times New Roman" w:cs="Times New Roman"/>
                <w:sz w:val="24"/>
                <w:szCs w:val="24"/>
              </w:rPr>
              <w:br/>
              <w:t xml:space="preserve">уплате налогов и сборов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p>
        </w:tc>
      </w:tr>
      <w:tr w:rsidR="001C29B8" w:rsidRPr="001A32B2" w:rsidTr="001C29B8">
        <w:trPr>
          <w:cantSplit/>
          <w:trHeight w:val="360"/>
        </w:trPr>
        <w:tc>
          <w:tcPr>
            <w:tcW w:w="567"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11.</w:t>
            </w:r>
          </w:p>
        </w:tc>
        <w:tc>
          <w:tcPr>
            <w:tcW w:w="7938"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Порядок учета распространенных и нераспространенных       </w:t>
            </w:r>
            <w:r w:rsidRPr="001A32B2">
              <w:rPr>
                <w:rFonts w:ascii="Times New Roman" w:hAnsi="Times New Roman" w:cs="Times New Roman"/>
                <w:sz w:val="24"/>
                <w:szCs w:val="24"/>
              </w:rPr>
              <w:br/>
              <w:t xml:space="preserve">лотерейных билетов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p>
        </w:tc>
      </w:tr>
      <w:tr w:rsidR="001C29B8" w:rsidRPr="001A32B2" w:rsidTr="001C29B8">
        <w:trPr>
          <w:cantSplit/>
          <w:trHeight w:val="360"/>
        </w:trPr>
        <w:tc>
          <w:tcPr>
            <w:tcW w:w="567"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12.</w:t>
            </w:r>
          </w:p>
        </w:tc>
        <w:tc>
          <w:tcPr>
            <w:tcW w:w="7938"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Порядок возврата, хранения, уничтожения или использования </w:t>
            </w:r>
            <w:r w:rsidRPr="001A32B2">
              <w:rPr>
                <w:rFonts w:ascii="Times New Roman" w:hAnsi="Times New Roman" w:cs="Times New Roman"/>
                <w:sz w:val="24"/>
                <w:szCs w:val="24"/>
              </w:rPr>
              <w:br/>
              <w:t xml:space="preserve">в других тиражах нераспространенных лотерейных билетов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p>
        </w:tc>
      </w:tr>
      <w:tr w:rsidR="001C29B8" w:rsidRPr="001A32B2" w:rsidTr="001C29B8">
        <w:trPr>
          <w:cantSplit/>
          <w:trHeight w:val="240"/>
        </w:trPr>
        <w:tc>
          <w:tcPr>
            <w:tcW w:w="567"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13.</w:t>
            </w:r>
          </w:p>
        </w:tc>
        <w:tc>
          <w:tcPr>
            <w:tcW w:w="7938"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Порядок изъятия нераспространенных лотерейных билетов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p>
        </w:tc>
      </w:tr>
      <w:tr w:rsidR="001C29B8" w:rsidRPr="001A32B2" w:rsidTr="001C29B8">
        <w:trPr>
          <w:cantSplit/>
          <w:trHeight w:val="360"/>
        </w:trPr>
        <w:tc>
          <w:tcPr>
            <w:tcW w:w="567"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14.</w:t>
            </w:r>
          </w:p>
        </w:tc>
        <w:tc>
          <w:tcPr>
            <w:tcW w:w="7938" w:type="dxa"/>
            <w:tcBorders>
              <w:top w:val="nil"/>
              <w:left w:val="single" w:sz="4" w:space="0" w:color="000000"/>
              <w:bottom w:val="single" w:sz="4" w:space="0" w:color="000000"/>
              <w:right w:val="nil"/>
            </w:tcBorders>
            <w:hideMark/>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Порядок хранения невостребованных выигрышей и порядок их  </w:t>
            </w:r>
            <w:r w:rsidRPr="001A32B2">
              <w:rPr>
                <w:rFonts w:ascii="Times New Roman" w:hAnsi="Times New Roman" w:cs="Times New Roman"/>
                <w:sz w:val="24"/>
                <w:szCs w:val="24"/>
              </w:rPr>
              <w:br/>
              <w:t xml:space="preserve">востребования по истечении сроков получения выигрышей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spacing w:line="0" w:lineRule="atLeast"/>
              <w:jc w:val="both"/>
              <w:rPr>
                <w:rFonts w:ascii="Times New Roman" w:hAnsi="Times New Roman" w:cs="Times New Roman"/>
                <w:sz w:val="24"/>
                <w:szCs w:val="24"/>
                <w:lang w:eastAsia="ar-SA"/>
              </w:rPr>
            </w:pPr>
          </w:p>
        </w:tc>
      </w:tr>
    </w:tbl>
    <w:p w:rsidR="00611F96" w:rsidRPr="001A32B2" w:rsidRDefault="00611F96" w:rsidP="001A32B2">
      <w:pPr>
        <w:spacing w:line="0" w:lineRule="atLeast"/>
        <w:jc w:val="both"/>
        <w:rPr>
          <w:rFonts w:ascii="Times New Roman" w:hAnsi="Times New Roman" w:cs="Times New Roman"/>
          <w:sz w:val="24"/>
          <w:szCs w:val="24"/>
        </w:rPr>
      </w:pPr>
    </w:p>
    <w:p w:rsidR="00611F96" w:rsidRPr="001A32B2" w:rsidRDefault="00611F96" w:rsidP="001A32B2">
      <w:pPr>
        <w:spacing w:after="0" w:line="0" w:lineRule="atLeast"/>
        <w:jc w:val="both"/>
        <w:rPr>
          <w:rFonts w:ascii="Times New Roman" w:hAnsi="Times New Roman" w:cs="Times New Roman"/>
          <w:sz w:val="24"/>
          <w:szCs w:val="24"/>
          <w:lang w:eastAsia="ar-SA"/>
        </w:rPr>
      </w:pPr>
    </w:p>
    <w:p w:rsidR="00611F96" w:rsidRPr="001A32B2" w:rsidRDefault="00611F96" w:rsidP="001A32B2">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Документы по описи принял: ________________ ________________________</w:t>
      </w:r>
    </w:p>
    <w:p w:rsidR="00611F96" w:rsidRPr="001A32B2" w:rsidRDefault="00611F96" w:rsidP="001A32B2">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                             (подпись)        (Ф.И.О. специалиста)</w:t>
      </w:r>
    </w:p>
    <w:p w:rsidR="00611F96" w:rsidRPr="001A32B2" w:rsidRDefault="00611F96" w:rsidP="001A32B2">
      <w:pPr>
        <w:spacing w:after="0" w:line="0" w:lineRule="atLeast"/>
        <w:jc w:val="both"/>
        <w:rPr>
          <w:rFonts w:ascii="Times New Roman" w:hAnsi="Times New Roman" w:cs="Times New Roman"/>
          <w:sz w:val="24"/>
          <w:szCs w:val="24"/>
        </w:rPr>
      </w:pPr>
    </w:p>
    <w:p w:rsidR="00611F96" w:rsidRPr="001A32B2" w:rsidRDefault="00611F96" w:rsidP="001A32B2">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                                                     _____________ 200__ г.</w:t>
      </w:r>
    </w:p>
    <w:p w:rsidR="00611F96" w:rsidRPr="001A32B2" w:rsidRDefault="00611F96" w:rsidP="001A32B2">
      <w:pPr>
        <w:spacing w:after="0" w:line="0" w:lineRule="atLeast"/>
        <w:jc w:val="both"/>
        <w:rPr>
          <w:rFonts w:ascii="Times New Roman" w:hAnsi="Times New Roman" w:cs="Times New Roman"/>
          <w:sz w:val="24"/>
          <w:szCs w:val="24"/>
        </w:rPr>
      </w:pPr>
    </w:p>
    <w:p w:rsidR="00611F96" w:rsidRPr="001A32B2" w:rsidRDefault="00611F96" w:rsidP="001A32B2">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Опись документов получил: _________________ ________________________</w:t>
      </w:r>
    </w:p>
    <w:p w:rsidR="00611F96" w:rsidRPr="001A32B2" w:rsidRDefault="00611F96" w:rsidP="001A32B2">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                             (подпись)        (Ф.И.О. специалиста)</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"__" ________ 200__ г.</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1A32B2" w:rsidRDefault="001A32B2" w:rsidP="00611F96">
      <w:pPr>
        <w:jc w:val="right"/>
        <w:rPr>
          <w:rFonts w:ascii="Times New Roman" w:hAnsi="Times New Roman" w:cs="Times New Roman"/>
          <w:sz w:val="24"/>
          <w:szCs w:val="24"/>
        </w:rPr>
      </w:pPr>
    </w:p>
    <w:p w:rsidR="001A32B2" w:rsidRDefault="001A32B2" w:rsidP="00611F96">
      <w:pPr>
        <w:jc w:val="right"/>
        <w:rPr>
          <w:rFonts w:ascii="Times New Roman" w:hAnsi="Times New Roman" w:cs="Times New Roman"/>
          <w:sz w:val="24"/>
          <w:szCs w:val="24"/>
        </w:rPr>
      </w:pPr>
    </w:p>
    <w:p w:rsidR="001C29B8" w:rsidRDefault="001C29B8" w:rsidP="00611F96">
      <w:pPr>
        <w:jc w:val="right"/>
        <w:rPr>
          <w:rFonts w:ascii="Times New Roman" w:hAnsi="Times New Roman" w:cs="Times New Roman"/>
          <w:sz w:val="24"/>
          <w:szCs w:val="24"/>
        </w:rPr>
      </w:pPr>
    </w:p>
    <w:p w:rsidR="001C29B8" w:rsidRDefault="001C29B8" w:rsidP="00611F96">
      <w:pPr>
        <w:jc w:val="right"/>
        <w:rPr>
          <w:rFonts w:ascii="Times New Roman" w:hAnsi="Times New Roman" w:cs="Times New Roman"/>
          <w:sz w:val="24"/>
          <w:szCs w:val="24"/>
        </w:rPr>
      </w:pPr>
    </w:p>
    <w:p w:rsidR="001C29B8" w:rsidRDefault="001C29B8" w:rsidP="00611F96">
      <w:pPr>
        <w:jc w:val="right"/>
        <w:rPr>
          <w:rFonts w:ascii="Times New Roman" w:hAnsi="Times New Roman" w:cs="Times New Roman"/>
          <w:sz w:val="24"/>
          <w:szCs w:val="24"/>
        </w:rPr>
      </w:pPr>
    </w:p>
    <w:p w:rsidR="00611F96" w:rsidRPr="001A32B2" w:rsidRDefault="00611F96" w:rsidP="00611F96">
      <w:pPr>
        <w:jc w:val="right"/>
        <w:rPr>
          <w:rFonts w:ascii="Times New Roman" w:hAnsi="Times New Roman" w:cs="Times New Roman"/>
          <w:sz w:val="24"/>
          <w:szCs w:val="24"/>
        </w:rPr>
      </w:pPr>
      <w:r w:rsidRPr="001A32B2">
        <w:rPr>
          <w:rFonts w:ascii="Times New Roman" w:hAnsi="Times New Roman" w:cs="Times New Roman"/>
          <w:sz w:val="24"/>
          <w:szCs w:val="24"/>
        </w:rPr>
        <w:lastRenderedPageBreak/>
        <w:t>Приложение 7</w:t>
      </w:r>
    </w:p>
    <w:p w:rsidR="00611F96" w:rsidRPr="001A32B2" w:rsidRDefault="00611F96" w:rsidP="001C29B8">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color w:val="000000"/>
          <w:sz w:val="24"/>
          <w:szCs w:val="24"/>
        </w:rPr>
        <w:t>к административному регламенту</w:t>
      </w:r>
      <w:r w:rsidRPr="001A32B2">
        <w:rPr>
          <w:rFonts w:ascii="Times New Roman" w:hAnsi="Times New Roman" w:cs="Times New Roman"/>
          <w:bCs/>
          <w:color w:val="000000"/>
          <w:sz w:val="24"/>
          <w:szCs w:val="24"/>
        </w:rPr>
        <w:t xml:space="preserve"> предоставления </w:t>
      </w:r>
      <w:r w:rsidRPr="001A32B2">
        <w:rPr>
          <w:rFonts w:ascii="Times New Roman" w:hAnsi="Times New Roman" w:cs="Times New Roman"/>
          <w:sz w:val="24"/>
          <w:szCs w:val="24"/>
        </w:rPr>
        <w:t>Администрацией</w:t>
      </w:r>
    </w:p>
    <w:p w:rsidR="00611F96" w:rsidRPr="001A32B2" w:rsidRDefault="00611F96" w:rsidP="001C29B8">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sz w:val="24"/>
          <w:szCs w:val="24"/>
        </w:rPr>
        <w:t>Стакановского сельсо</w:t>
      </w:r>
      <w:r w:rsidR="001C29B8">
        <w:rPr>
          <w:rFonts w:ascii="Times New Roman" w:hAnsi="Times New Roman" w:cs="Times New Roman"/>
          <w:sz w:val="24"/>
          <w:szCs w:val="24"/>
        </w:rPr>
        <w:t xml:space="preserve">вета Черемисиновского </w:t>
      </w:r>
      <w:r w:rsidRPr="001A32B2">
        <w:rPr>
          <w:rFonts w:ascii="Times New Roman" w:hAnsi="Times New Roman" w:cs="Times New Roman"/>
          <w:sz w:val="24"/>
          <w:szCs w:val="24"/>
        </w:rPr>
        <w:t xml:space="preserve">   района</w:t>
      </w:r>
    </w:p>
    <w:p w:rsidR="00611F96" w:rsidRPr="001A32B2" w:rsidRDefault="00611F96" w:rsidP="001C29B8">
      <w:pPr>
        <w:pStyle w:val="ConsPlusTitle"/>
        <w:spacing w:line="0" w:lineRule="atLeast"/>
        <w:jc w:val="right"/>
        <w:rPr>
          <w:b w:val="0"/>
          <w:color w:val="000000"/>
        </w:rPr>
      </w:pPr>
      <w:r w:rsidRPr="001A32B2">
        <w:rPr>
          <w:b w:val="0"/>
        </w:rPr>
        <w:t xml:space="preserve">Курской области </w:t>
      </w:r>
      <w:r w:rsidRPr="001A32B2">
        <w:rPr>
          <w:b w:val="0"/>
          <w:bCs w:val="0"/>
          <w:color w:val="000000"/>
        </w:rPr>
        <w:t xml:space="preserve"> </w:t>
      </w:r>
      <w:r w:rsidRPr="001A32B2">
        <w:rPr>
          <w:b w:val="0"/>
          <w:color w:val="000000"/>
        </w:rPr>
        <w:t xml:space="preserve">муниципальной   услуги </w:t>
      </w:r>
    </w:p>
    <w:p w:rsidR="00611F96" w:rsidRPr="001A32B2" w:rsidRDefault="00611F96" w:rsidP="001C29B8">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«Выдача разрешений на проведение</w:t>
      </w:r>
    </w:p>
    <w:p w:rsidR="00611F96" w:rsidRPr="001A32B2" w:rsidRDefault="00611F96" w:rsidP="001C29B8">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муниципальных лотерей, по приему</w:t>
      </w:r>
    </w:p>
    <w:p w:rsidR="00611F96" w:rsidRPr="001A32B2" w:rsidRDefault="00611F96" w:rsidP="001C29B8">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уведомлений о проведении стимулирующих</w:t>
      </w:r>
    </w:p>
    <w:p w:rsidR="00611F96" w:rsidRPr="001A32B2" w:rsidRDefault="00611F96" w:rsidP="001C29B8">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лотерей»</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ОПИСЬ ДОКУМЕНТОВ</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roofErr w:type="gramStart"/>
      <w:r w:rsidRPr="001A32B2">
        <w:rPr>
          <w:rFonts w:ascii="Times New Roman" w:hAnsi="Times New Roman" w:cs="Times New Roman"/>
          <w:sz w:val="24"/>
          <w:szCs w:val="24"/>
        </w:rPr>
        <w:t>принятых</w:t>
      </w:r>
      <w:proofErr w:type="gramEnd"/>
      <w:r w:rsidRPr="001A32B2">
        <w:rPr>
          <w:rFonts w:ascii="Times New Roman" w:hAnsi="Times New Roman" w:cs="Times New Roman"/>
          <w:sz w:val="24"/>
          <w:szCs w:val="24"/>
        </w:rPr>
        <w:t xml:space="preserve"> от _______________________________</w:t>
      </w:r>
      <w:r w:rsidR="009A135C">
        <w:rPr>
          <w:rFonts w:ascii="Times New Roman" w:hAnsi="Times New Roman" w:cs="Times New Roman"/>
          <w:sz w:val="24"/>
          <w:szCs w:val="24"/>
        </w:rPr>
        <w:t>_______________________________</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(наименование организатора лотереи)</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для регистрации стимулирующей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___________________________________________________________________________</w:t>
      </w:r>
    </w:p>
    <w:tbl>
      <w:tblPr>
        <w:tblpPr w:leftFromText="180" w:rightFromText="180" w:vertAnchor="text" w:horzAnchor="margin" w:tblpY="416"/>
        <w:tblW w:w="10005" w:type="dxa"/>
        <w:tblLayout w:type="fixed"/>
        <w:tblCellMar>
          <w:left w:w="70" w:type="dxa"/>
          <w:right w:w="70" w:type="dxa"/>
        </w:tblCellMar>
        <w:tblLook w:val="04A0"/>
      </w:tblPr>
      <w:tblGrid>
        <w:gridCol w:w="540"/>
        <w:gridCol w:w="7965"/>
        <w:gridCol w:w="1500"/>
      </w:tblGrid>
      <w:tr w:rsidR="001C29B8" w:rsidRPr="001A32B2" w:rsidTr="001C29B8">
        <w:trPr>
          <w:cantSplit/>
          <w:trHeight w:val="360"/>
        </w:trPr>
        <w:tc>
          <w:tcPr>
            <w:tcW w:w="540" w:type="dxa"/>
            <w:tcBorders>
              <w:top w:val="single" w:sz="4" w:space="0" w:color="000000"/>
              <w:left w:val="single" w:sz="4" w:space="0" w:color="000000"/>
              <w:bottom w:val="single" w:sz="4" w:space="0" w:color="000000"/>
              <w:right w:val="nil"/>
            </w:tcBorders>
            <w:hideMark/>
          </w:tcPr>
          <w:p w:rsidR="001C29B8" w:rsidRPr="001A32B2" w:rsidRDefault="001C29B8" w:rsidP="001C29B8">
            <w:pPr>
              <w:suppressAutoHyphens/>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N </w:t>
            </w:r>
            <w:r w:rsidRPr="001A32B2">
              <w:rPr>
                <w:rFonts w:ascii="Times New Roman" w:hAnsi="Times New Roman" w:cs="Times New Roman"/>
                <w:sz w:val="24"/>
                <w:szCs w:val="24"/>
              </w:rPr>
              <w:br/>
            </w:r>
            <w:proofErr w:type="spellStart"/>
            <w:proofErr w:type="gramStart"/>
            <w:r w:rsidRPr="001A32B2">
              <w:rPr>
                <w:rFonts w:ascii="Times New Roman" w:hAnsi="Times New Roman" w:cs="Times New Roman"/>
                <w:sz w:val="24"/>
                <w:szCs w:val="24"/>
              </w:rPr>
              <w:t>п</w:t>
            </w:r>
            <w:proofErr w:type="spellEnd"/>
            <w:proofErr w:type="gramEnd"/>
            <w:r w:rsidRPr="001A32B2">
              <w:rPr>
                <w:rFonts w:ascii="Times New Roman" w:hAnsi="Times New Roman" w:cs="Times New Roman"/>
                <w:sz w:val="24"/>
                <w:szCs w:val="24"/>
              </w:rPr>
              <w:t>/</w:t>
            </w:r>
            <w:proofErr w:type="spellStart"/>
            <w:r w:rsidRPr="001A32B2">
              <w:rPr>
                <w:rFonts w:ascii="Times New Roman" w:hAnsi="Times New Roman" w:cs="Times New Roman"/>
                <w:sz w:val="24"/>
                <w:szCs w:val="24"/>
              </w:rPr>
              <w:t>п</w:t>
            </w:r>
            <w:proofErr w:type="spellEnd"/>
          </w:p>
        </w:tc>
        <w:tc>
          <w:tcPr>
            <w:tcW w:w="7965" w:type="dxa"/>
            <w:tcBorders>
              <w:top w:val="single" w:sz="4" w:space="0" w:color="000000"/>
              <w:left w:val="single" w:sz="4" w:space="0" w:color="000000"/>
              <w:bottom w:val="single" w:sz="4" w:space="0" w:color="000000"/>
              <w:right w:val="nil"/>
            </w:tcBorders>
            <w:hideMark/>
          </w:tcPr>
          <w:p w:rsidR="001C29B8" w:rsidRPr="001A32B2" w:rsidRDefault="001C29B8" w:rsidP="001C29B8">
            <w:pPr>
              <w:suppressAutoHyphens/>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Наименование документа                  </w:t>
            </w:r>
          </w:p>
        </w:tc>
        <w:tc>
          <w:tcPr>
            <w:tcW w:w="1500" w:type="dxa"/>
            <w:tcBorders>
              <w:top w:val="single" w:sz="4" w:space="0" w:color="000000"/>
              <w:left w:val="single" w:sz="4" w:space="0" w:color="000000"/>
              <w:bottom w:val="single" w:sz="4" w:space="0" w:color="000000"/>
              <w:right w:val="single" w:sz="4" w:space="0" w:color="000000"/>
            </w:tcBorders>
            <w:hideMark/>
          </w:tcPr>
          <w:p w:rsidR="001C29B8" w:rsidRPr="001A32B2" w:rsidRDefault="001C29B8" w:rsidP="001C29B8">
            <w:pPr>
              <w:suppressAutoHyphens/>
              <w:jc w:val="both"/>
              <w:rPr>
                <w:rFonts w:ascii="Times New Roman" w:hAnsi="Times New Roman" w:cs="Times New Roman"/>
                <w:sz w:val="24"/>
                <w:szCs w:val="24"/>
                <w:lang w:eastAsia="ar-SA"/>
              </w:rPr>
            </w:pPr>
            <w:r w:rsidRPr="001A32B2">
              <w:rPr>
                <w:rFonts w:ascii="Times New Roman" w:hAnsi="Times New Roman" w:cs="Times New Roman"/>
                <w:sz w:val="24"/>
                <w:szCs w:val="24"/>
              </w:rPr>
              <w:t>Количество</w:t>
            </w:r>
            <w:r w:rsidRPr="001A32B2">
              <w:rPr>
                <w:rFonts w:ascii="Times New Roman" w:hAnsi="Times New Roman" w:cs="Times New Roman"/>
                <w:sz w:val="24"/>
                <w:szCs w:val="24"/>
              </w:rPr>
              <w:br/>
              <w:t xml:space="preserve">листов  </w:t>
            </w:r>
          </w:p>
        </w:tc>
      </w:tr>
      <w:tr w:rsidR="001C29B8" w:rsidRPr="001A32B2" w:rsidTr="001C29B8">
        <w:trPr>
          <w:cantSplit/>
          <w:trHeight w:val="360"/>
        </w:trPr>
        <w:tc>
          <w:tcPr>
            <w:tcW w:w="540" w:type="dxa"/>
            <w:tcBorders>
              <w:top w:val="nil"/>
              <w:left w:val="single" w:sz="4" w:space="0" w:color="000000"/>
              <w:bottom w:val="single" w:sz="4" w:space="0" w:color="000000"/>
              <w:right w:val="nil"/>
            </w:tcBorders>
            <w:hideMark/>
          </w:tcPr>
          <w:p w:rsidR="001C29B8" w:rsidRPr="001A32B2" w:rsidRDefault="001C29B8" w:rsidP="001C29B8">
            <w:pPr>
              <w:suppressAutoHyphens/>
              <w:jc w:val="both"/>
              <w:rPr>
                <w:rFonts w:ascii="Times New Roman" w:hAnsi="Times New Roman" w:cs="Times New Roman"/>
                <w:sz w:val="24"/>
                <w:szCs w:val="24"/>
                <w:lang w:eastAsia="ar-SA"/>
              </w:rPr>
            </w:pPr>
            <w:r w:rsidRPr="001A32B2">
              <w:rPr>
                <w:rFonts w:ascii="Times New Roman" w:hAnsi="Times New Roman" w:cs="Times New Roman"/>
                <w:sz w:val="24"/>
                <w:szCs w:val="24"/>
              </w:rPr>
              <w:t>1.</w:t>
            </w:r>
          </w:p>
        </w:tc>
        <w:tc>
          <w:tcPr>
            <w:tcW w:w="7965" w:type="dxa"/>
            <w:tcBorders>
              <w:top w:val="nil"/>
              <w:left w:val="single" w:sz="4" w:space="0" w:color="000000"/>
              <w:bottom w:val="single" w:sz="4" w:space="0" w:color="000000"/>
              <w:right w:val="nil"/>
            </w:tcBorders>
            <w:hideMark/>
          </w:tcPr>
          <w:p w:rsidR="001C29B8" w:rsidRPr="001A32B2" w:rsidRDefault="001C29B8" w:rsidP="001C29B8">
            <w:pPr>
              <w:suppressAutoHyphens/>
              <w:jc w:val="both"/>
              <w:rPr>
                <w:rFonts w:ascii="Times New Roman" w:hAnsi="Times New Roman" w:cs="Times New Roman"/>
                <w:sz w:val="24"/>
                <w:szCs w:val="24"/>
                <w:lang w:eastAsia="ar-SA"/>
              </w:rPr>
            </w:pPr>
            <w:r w:rsidRPr="001A32B2">
              <w:rPr>
                <w:rFonts w:ascii="Times New Roman" w:hAnsi="Times New Roman" w:cs="Times New Roman"/>
                <w:sz w:val="24"/>
                <w:szCs w:val="24"/>
              </w:rPr>
              <w:t>Уведомление  о   проведении   региональной   стимулирующей</w:t>
            </w:r>
            <w:r w:rsidRPr="001A32B2">
              <w:rPr>
                <w:rFonts w:ascii="Times New Roman" w:hAnsi="Times New Roman" w:cs="Times New Roman"/>
                <w:sz w:val="24"/>
                <w:szCs w:val="24"/>
              </w:rPr>
              <w:br/>
              <w:t xml:space="preserve">лотереи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jc w:val="both"/>
              <w:rPr>
                <w:rFonts w:ascii="Times New Roman" w:hAnsi="Times New Roman" w:cs="Times New Roman"/>
                <w:sz w:val="24"/>
                <w:szCs w:val="24"/>
                <w:lang w:eastAsia="ar-SA"/>
              </w:rPr>
            </w:pPr>
          </w:p>
        </w:tc>
      </w:tr>
      <w:tr w:rsidR="001C29B8" w:rsidRPr="001A32B2" w:rsidTr="001C29B8">
        <w:trPr>
          <w:cantSplit/>
          <w:trHeight w:val="1440"/>
        </w:trPr>
        <w:tc>
          <w:tcPr>
            <w:tcW w:w="540" w:type="dxa"/>
            <w:tcBorders>
              <w:top w:val="nil"/>
              <w:left w:val="single" w:sz="4" w:space="0" w:color="000000"/>
              <w:bottom w:val="single" w:sz="4" w:space="0" w:color="000000"/>
              <w:right w:val="nil"/>
            </w:tcBorders>
            <w:hideMark/>
          </w:tcPr>
          <w:p w:rsidR="001C29B8" w:rsidRPr="001A32B2" w:rsidRDefault="001C29B8" w:rsidP="001C29B8">
            <w:pPr>
              <w:suppressAutoHyphens/>
              <w:jc w:val="both"/>
              <w:rPr>
                <w:rFonts w:ascii="Times New Roman" w:hAnsi="Times New Roman" w:cs="Times New Roman"/>
                <w:sz w:val="24"/>
                <w:szCs w:val="24"/>
                <w:lang w:eastAsia="ar-SA"/>
              </w:rPr>
            </w:pPr>
            <w:r w:rsidRPr="001A32B2">
              <w:rPr>
                <w:rFonts w:ascii="Times New Roman" w:hAnsi="Times New Roman" w:cs="Times New Roman"/>
                <w:sz w:val="24"/>
                <w:szCs w:val="24"/>
              </w:rPr>
              <w:t>2.</w:t>
            </w:r>
          </w:p>
        </w:tc>
        <w:tc>
          <w:tcPr>
            <w:tcW w:w="7965" w:type="dxa"/>
            <w:tcBorders>
              <w:top w:val="nil"/>
              <w:left w:val="single" w:sz="4" w:space="0" w:color="000000"/>
              <w:bottom w:val="single" w:sz="4" w:space="0" w:color="000000"/>
              <w:right w:val="nil"/>
            </w:tcBorders>
            <w:hideMark/>
          </w:tcPr>
          <w:p w:rsidR="001C29B8" w:rsidRPr="001A32B2" w:rsidRDefault="001C29B8" w:rsidP="001C29B8">
            <w:pPr>
              <w:suppressAutoHyphens/>
              <w:jc w:val="both"/>
              <w:rPr>
                <w:rFonts w:ascii="Times New Roman" w:hAnsi="Times New Roman" w:cs="Times New Roman"/>
                <w:sz w:val="24"/>
                <w:szCs w:val="24"/>
                <w:lang w:eastAsia="ar-SA"/>
              </w:rPr>
            </w:pPr>
            <w:proofErr w:type="gramStart"/>
            <w:r w:rsidRPr="001A32B2">
              <w:rPr>
                <w:rFonts w:ascii="Times New Roman" w:hAnsi="Times New Roman" w:cs="Times New Roman"/>
                <w:sz w:val="24"/>
                <w:szCs w:val="24"/>
              </w:rPr>
              <w:t xml:space="preserve">Условия стимулирующей лотереи:                            </w:t>
            </w:r>
            <w:r w:rsidRPr="001A32B2">
              <w:rPr>
                <w:rFonts w:ascii="Times New Roman" w:hAnsi="Times New Roman" w:cs="Times New Roman"/>
                <w:sz w:val="24"/>
                <w:szCs w:val="24"/>
              </w:rPr>
              <w:br/>
              <w:t>- описание способа информирования участников стимулирующей</w:t>
            </w:r>
            <w:r w:rsidRPr="001A32B2">
              <w:rPr>
                <w:rFonts w:ascii="Times New Roman" w:hAnsi="Times New Roman" w:cs="Times New Roman"/>
                <w:sz w:val="24"/>
                <w:szCs w:val="24"/>
              </w:rPr>
              <w:br/>
              <w:t xml:space="preserve">лотереи о сроках проведения стимулирующей лотереи и ее    </w:t>
            </w:r>
            <w:r w:rsidRPr="001A32B2">
              <w:rPr>
                <w:rFonts w:ascii="Times New Roman" w:hAnsi="Times New Roman" w:cs="Times New Roman"/>
                <w:sz w:val="24"/>
                <w:szCs w:val="24"/>
              </w:rPr>
              <w:br/>
              <w:t xml:space="preserve">условиях;                                                 </w:t>
            </w:r>
            <w:r w:rsidRPr="001A32B2">
              <w:rPr>
                <w:rFonts w:ascii="Times New Roman" w:hAnsi="Times New Roman" w:cs="Times New Roman"/>
                <w:sz w:val="24"/>
                <w:szCs w:val="24"/>
              </w:rPr>
              <w:br/>
              <w:t xml:space="preserve">- описание признаков или свойств товара (услуги),         </w:t>
            </w:r>
            <w:r w:rsidRPr="001A32B2">
              <w:rPr>
                <w:rFonts w:ascii="Times New Roman" w:hAnsi="Times New Roman" w:cs="Times New Roman"/>
                <w:sz w:val="24"/>
                <w:szCs w:val="24"/>
              </w:rPr>
              <w:br/>
              <w:t xml:space="preserve">позволяющих установить взаимосвязь такого товара (услуги) </w:t>
            </w:r>
            <w:r w:rsidRPr="001A32B2">
              <w:rPr>
                <w:rFonts w:ascii="Times New Roman" w:hAnsi="Times New Roman" w:cs="Times New Roman"/>
                <w:sz w:val="24"/>
                <w:szCs w:val="24"/>
              </w:rPr>
              <w:br/>
              <w:t xml:space="preserve">и проводимой стимулирующей лотереи;                       </w:t>
            </w:r>
            <w:r w:rsidRPr="001A32B2">
              <w:rPr>
                <w:rFonts w:ascii="Times New Roman" w:hAnsi="Times New Roman" w:cs="Times New Roman"/>
                <w:sz w:val="24"/>
                <w:szCs w:val="24"/>
              </w:rPr>
              <w:br/>
              <w:t>- описание способа заключения договора между организатором</w:t>
            </w:r>
            <w:r w:rsidRPr="001A32B2">
              <w:rPr>
                <w:rFonts w:ascii="Times New Roman" w:hAnsi="Times New Roman" w:cs="Times New Roman"/>
                <w:sz w:val="24"/>
                <w:szCs w:val="24"/>
              </w:rPr>
              <w:br/>
              <w:t xml:space="preserve">стимулирующей лотереи и ее участником;                    </w:t>
            </w:r>
            <w:r w:rsidRPr="001A32B2">
              <w:rPr>
                <w:rFonts w:ascii="Times New Roman" w:hAnsi="Times New Roman" w:cs="Times New Roman"/>
                <w:sz w:val="24"/>
                <w:szCs w:val="24"/>
              </w:rPr>
              <w:br/>
              <w:t>- описание способа информирования участников стимулирующей</w:t>
            </w:r>
            <w:r w:rsidRPr="001A32B2">
              <w:rPr>
                <w:rFonts w:ascii="Times New Roman" w:hAnsi="Times New Roman" w:cs="Times New Roman"/>
                <w:sz w:val="24"/>
                <w:szCs w:val="24"/>
              </w:rPr>
              <w:br/>
              <w:t xml:space="preserve">лотереи о досрочном прекращении ее проведения             </w:t>
            </w:r>
            <w:proofErr w:type="gramEnd"/>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jc w:val="both"/>
              <w:rPr>
                <w:rFonts w:ascii="Times New Roman" w:hAnsi="Times New Roman" w:cs="Times New Roman"/>
                <w:sz w:val="24"/>
                <w:szCs w:val="24"/>
                <w:lang w:eastAsia="ar-SA"/>
              </w:rPr>
            </w:pPr>
          </w:p>
        </w:tc>
      </w:tr>
      <w:tr w:rsidR="001C29B8" w:rsidRPr="001A32B2" w:rsidTr="001C29B8">
        <w:trPr>
          <w:cantSplit/>
          <w:trHeight w:val="720"/>
        </w:trPr>
        <w:tc>
          <w:tcPr>
            <w:tcW w:w="540" w:type="dxa"/>
            <w:tcBorders>
              <w:top w:val="nil"/>
              <w:left w:val="single" w:sz="4" w:space="0" w:color="000000"/>
              <w:bottom w:val="single" w:sz="4" w:space="0" w:color="000000"/>
              <w:right w:val="nil"/>
            </w:tcBorders>
            <w:hideMark/>
          </w:tcPr>
          <w:p w:rsidR="001C29B8" w:rsidRPr="001A32B2" w:rsidRDefault="001C29B8" w:rsidP="001C29B8">
            <w:pPr>
              <w:suppressAutoHyphens/>
              <w:jc w:val="both"/>
              <w:rPr>
                <w:rFonts w:ascii="Times New Roman" w:hAnsi="Times New Roman" w:cs="Times New Roman"/>
                <w:sz w:val="24"/>
                <w:szCs w:val="24"/>
                <w:lang w:eastAsia="ar-SA"/>
              </w:rPr>
            </w:pPr>
            <w:r w:rsidRPr="001A32B2">
              <w:rPr>
                <w:rFonts w:ascii="Times New Roman" w:hAnsi="Times New Roman" w:cs="Times New Roman"/>
                <w:sz w:val="24"/>
                <w:szCs w:val="24"/>
              </w:rPr>
              <w:t>3.</w:t>
            </w:r>
          </w:p>
        </w:tc>
        <w:tc>
          <w:tcPr>
            <w:tcW w:w="7965" w:type="dxa"/>
            <w:tcBorders>
              <w:top w:val="nil"/>
              <w:left w:val="single" w:sz="4" w:space="0" w:color="000000"/>
              <w:bottom w:val="single" w:sz="4" w:space="0" w:color="000000"/>
              <w:right w:val="nil"/>
            </w:tcBorders>
            <w:hideMark/>
          </w:tcPr>
          <w:p w:rsidR="001C29B8" w:rsidRPr="001A32B2" w:rsidRDefault="001C29B8" w:rsidP="001C29B8">
            <w:pPr>
              <w:suppressAutoHyphens/>
              <w:jc w:val="both"/>
              <w:rPr>
                <w:rFonts w:ascii="Times New Roman" w:hAnsi="Times New Roman" w:cs="Times New Roman"/>
                <w:sz w:val="24"/>
                <w:szCs w:val="24"/>
                <w:lang w:eastAsia="ar-SA"/>
              </w:rPr>
            </w:pPr>
            <w:r>
              <w:rPr>
                <w:rFonts w:ascii="Times New Roman" w:hAnsi="Times New Roman" w:cs="Times New Roman"/>
                <w:sz w:val="24"/>
                <w:szCs w:val="24"/>
              </w:rPr>
              <w:t xml:space="preserve">Копии </w:t>
            </w:r>
            <w:r w:rsidRPr="001A32B2">
              <w:rPr>
                <w:rFonts w:ascii="Times New Roman" w:hAnsi="Times New Roman" w:cs="Times New Roman"/>
                <w:sz w:val="24"/>
                <w:szCs w:val="24"/>
              </w:rPr>
              <w:t xml:space="preserve">учредительных документов:                           </w:t>
            </w:r>
            <w:r w:rsidRPr="001A32B2">
              <w:rPr>
                <w:rFonts w:ascii="Times New Roman" w:hAnsi="Times New Roman" w:cs="Times New Roman"/>
                <w:sz w:val="24"/>
                <w:szCs w:val="24"/>
              </w:rPr>
              <w:br/>
              <w:t xml:space="preserve">устав;                                                    </w:t>
            </w:r>
            <w:r w:rsidRPr="001A32B2">
              <w:rPr>
                <w:rFonts w:ascii="Times New Roman" w:hAnsi="Times New Roman" w:cs="Times New Roman"/>
                <w:sz w:val="24"/>
                <w:szCs w:val="24"/>
              </w:rPr>
              <w:br/>
              <w:t xml:space="preserve">свидетельство о государственной регистрации юридического  </w:t>
            </w:r>
            <w:r w:rsidRPr="001A32B2">
              <w:rPr>
                <w:rFonts w:ascii="Times New Roman" w:hAnsi="Times New Roman" w:cs="Times New Roman"/>
                <w:sz w:val="24"/>
                <w:szCs w:val="24"/>
              </w:rPr>
              <w:br/>
              <w:t xml:space="preserve">лица;                                                     </w:t>
            </w:r>
            <w:r w:rsidRPr="001A32B2">
              <w:rPr>
                <w:rFonts w:ascii="Times New Roman" w:hAnsi="Times New Roman" w:cs="Times New Roman"/>
                <w:sz w:val="24"/>
                <w:szCs w:val="24"/>
              </w:rPr>
              <w:br/>
              <w:t xml:space="preserve">свидетельство о постановке на учет в налоговом органе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jc w:val="both"/>
              <w:rPr>
                <w:rFonts w:ascii="Times New Roman" w:hAnsi="Times New Roman" w:cs="Times New Roman"/>
                <w:sz w:val="24"/>
                <w:szCs w:val="24"/>
                <w:lang w:eastAsia="ar-SA"/>
              </w:rPr>
            </w:pPr>
          </w:p>
        </w:tc>
      </w:tr>
      <w:tr w:rsidR="001C29B8" w:rsidRPr="001A32B2" w:rsidTr="001C29B8">
        <w:trPr>
          <w:cantSplit/>
          <w:trHeight w:val="360"/>
        </w:trPr>
        <w:tc>
          <w:tcPr>
            <w:tcW w:w="540" w:type="dxa"/>
            <w:tcBorders>
              <w:top w:val="nil"/>
              <w:left w:val="single" w:sz="4" w:space="0" w:color="000000"/>
              <w:bottom w:val="single" w:sz="4" w:space="0" w:color="000000"/>
              <w:right w:val="nil"/>
            </w:tcBorders>
            <w:hideMark/>
          </w:tcPr>
          <w:p w:rsidR="001C29B8" w:rsidRPr="001A32B2" w:rsidRDefault="001C29B8" w:rsidP="001C29B8">
            <w:pPr>
              <w:suppressAutoHyphens/>
              <w:jc w:val="both"/>
              <w:rPr>
                <w:rFonts w:ascii="Times New Roman" w:hAnsi="Times New Roman" w:cs="Times New Roman"/>
                <w:sz w:val="24"/>
                <w:szCs w:val="24"/>
                <w:lang w:eastAsia="ar-SA"/>
              </w:rPr>
            </w:pPr>
            <w:r w:rsidRPr="001A32B2">
              <w:rPr>
                <w:rFonts w:ascii="Times New Roman" w:hAnsi="Times New Roman" w:cs="Times New Roman"/>
                <w:sz w:val="24"/>
                <w:szCs w:val="24"/>
              </w:rPr>
              <w:lastRenderedPageBreak/>
              <w:t>4.</w:t>
            </w:r>
          </w:p>
        </w:tc>
        <w:tc>
          <w:tcPr>
            <w:tcW w:w="7965" w:type="dxa"/>
            <w:tcBorders>
              <w:top w:val="nil"/>
              <w:left w:val="single" w:sz="4" w:space="0" w:color="000000"/>
              <w:bottom w:val="single" w:sz="4" w:space="0" w:color="000000"/>
              <w:right w:val="nil"/>
            </w:tcBorders>
            <w:hideMark/>
          </w:tcPr>
          <w:p w:rsidR="001C29B8" w:rsidRPr="001A32B2" w:rsidRDefault="001C29B8" w:rsidP="001C29B8">
            <w:pPr>
              <w:suppressAutoHyphens/>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Порядок хранения невостребованных выигрышей и порядок их  </w:t>
            </w:r>
            <w:r w:rsidRPr="001A32B2">
              <w:rPr>
                <w:rFonts w:ascii="Times New Roman" w:hAnsi="Times New Roman" w:cs="Times New Roman"/>
                <w:sz w:val="24"/>
                <w:szCs w:val="24"/>
              </w:rPr>
              <w:br/>
              <w:t xml:space="preserve">востребования по истечении сроков получения выигрышей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jc w:val="both"/>
              <w:rPr>
                <w:rFonts w:ascii="Times New Roman" w:hAnsi="Times New Roman" w:cs="Times New Roman"/>
                <w:sz w:val="24"/>
                <w:szCs w:val="24"/>
                <w:lang w:eastAsia="ar-SA"/>
              </w:rPr>
            </w:pPr>
          </w:p>
        </w:tc>
      </w:tr>
      <w:tr w:rsidR="001C29B8" w:rsidRPr="001A32B2" w:rsidTr="001C29B8">
        <w:trPr>
          <w:cantSplit/>
          <w:trHeight w:val="360"/>
        </w:trPr>
        <w:tc>
          <w:tcPr>
            <w:tcW w:w="540" w:type="dxa"/>
            <w:tcBorders>
              <w:top w:val="nil"/>
              <w:left w:val="single" w:sz="4" w:space="0" w:color="000000"/>
              <w:bottom w:val="single" w:sz="4" w:space="0" w:color="000000"/>
              <w:right w:val="nil"/>
            </w:tcBorders>
            <w:hideMark/>
          </w:tcPr>
          <w:p w:rsidR="001C29B8" w:rsidRPr="001A32B2" w:rsidRDefault="001C29B8" w:rsidP="001C29B8">
            <w:pPr>
              <w:suppressAutoHyphens/>
              <w:jc w:val="both"/>
              <w:rPr>
                <w:rFonts w:ascii="Times New Roman" w:hAnsi="Times New Roman" w:cs="Times New Roman"/>
                <w:sz w:val="24"/>
                <w:szCs w:val="24"/>
                <w:lang w:eastAsia="ar-SA"/>
              </w:rPr>
            </w:pPr>
            <w:r w:rsidRPr="001A32B2">
              <w:rPr>
                <w:rFonts w:ascii="Times New Roman" w:hAnsi="Times New Roman" w:cs="Times New Roman"/>
                <w:sz w:val="24"/>
                <w:szCs w:val="24"/>
              </w:rPr>
              <w:t>5.</w:t>
            </w:r>
          </w:p>
        </w:tc>
        <w:tc>
          <w:tcPr>
            <w:tcW w:w="7965" w:type="dxa"/>
            <w:tcBorders>
              <w:top w:val="nil"/>
              <w:left w:val="single" w:sz="4" w:space="0" w:color="000000"/>
              <w:bottom w:val="single" w:sz="4" w:space="0" w:color="000000"/>
              <w:right w:val="nil"/>
            </w:tcBorders>
            <w:hideMark/>
          </w:tcPr>
          <w:p w:rsidR="001C29B8" w:rsidRPr="001A32B2" w:rsidRDefault="001C29B8" w:rsidP="001C29B8">
            <w:pPr>
              <w:suppressAutoHyphens/>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Справка ИФНС о наличии или отсутствии задолженности по    </w:t>
            </w:r>
            <w:r w:rsidRPr="001A32B2">
              <w:rPr>
                <w:rFonts w:ascii="Times New Roman" w:hAnsi="Times New Roman" w:cs="Times New Roman"/>
                <w:sz w:val="24"/>
                <w:szCs w:val="24"/>
              </w:rPr>
              <w:br/>
              <w:t xml:space="preserve">уплате налогов и сборов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jc w:val="both"/>
              <w:rPr>
                <w:rFonts w:ascii="Times New Roman" w:hAnsi="Times New Roman" w:cs="Times New Roman"/>
                <w:sz w:val="24"/>
                <w:szCs w:val="24"/>
                <w:lang w:eastAsia="ar-SA"/>
              </w:rPr>
            </w:pPr>
          </w:p>
        </w:tc>
      </w:tr>
      <w:tr w:rsidR="001C29B8" w:rsidRPr="001A32B2" w:rsidTr="001C29B8">
        <w:trPr>
          <w:cantSplit/>
          <w:trHeight w:val="240"/>
        </w:trPr>
        <w:tc>
          <w:tcPr>
            <w:tcW w:w="540" w:type="dxa"/>
            <w:tcBorders>
              <w:top w:val="nil"/>
              <w:left w:val="single" w:sz="4" w:space="0" w:color="000000"/>
              <w:bottom w:val="single" w:sz="4" w:space="0" w:color="000000"/>
              <w:right w:val="nil"/>
            </w:tcBorders>
            <w:hideMark/>
          </w:tcPr>
          <w:p w:rsidR="001C29B8" w:rsidRPr="001A32B2" w:rsidRDefault="001C29B8" w:rsidP="001C29B8">
            <w:pPr>
              <w:suppressAutoHyphens/>
              <w:jc w:val="both"/>
              <w:rPr>
                <w:rFonts w:ascii="Times New Roman" w:hAnsi="Times New Roman" w:cs="Times New Roman"/>
                <w:sz w:val="24"/>
                <w:szCs w:val="24"/>
                <w:lang w:eastAsia="ar-SA"/>
              </w:rPr>
            </w:pPr>
            <w:r w:rsidRPr="001A32B2">
              <w:rPr>
                <w:rFonts w:ascii="Times New Roman" w:hAnsi="Times New Roman" w:cs="Times New Roman"/>
                <w:sz w:val="24"/>
                <w:szCs w:val="24"/>
              </w:rPr>
              <w:t>6.</w:t>
            </w:r>
          </w:p>
        </w:tc>
        <w:tc>
          <w:tcPr>
            <w:tcW w:w="7965" w:type="dxa"/>
            <w:tcBorders>
              <w:top w:val="nil"/>
              <w:left w:val="single" w:sz="4" w:space="0" w:color="000000"/>
              <w:bottom w:val="single" w:sz="4" w:space="0" w:color="000000"/>
              <w:right w:val="nil"/>
            </w:tcBorders>
            <w:hideMark/>
          </w:tcPr>
          <w:p w:rsidR="001C29B8" w:rsidRPr="001A32B2" w:rsidRDefault="001C29B8" w:rsidP="001C29B8">
            <w:pPr>
              <w:suppressAutoHyphens/>
              <w:jc w:val="both"/>
              <w:rPr>
                <w:rFonts w:ascii="Times New Roman" w:hAnsi="Times New Roman" w:cs="Times New Roman"/>
                <w:sz w:val="24"/>
                <w:szCs w:val="24"/>
                <w:lang w:eastAsia="ar-SA"/>
              </w:rPr>
            </w:pPr>
            <w:r w:rsidRPr="001A32B2">
              <w:rPr>
                <w:rFonts w:ascii="Times New Roman" w:hAnsi="Times New Roman" w:cs="Times New Roman"/>
                <w:sz w:val="24"/>
                <w:szCs w:val="24"/>
              </w:rPr>
              <w:t xml:space="preserve">Сведения об открытии счетов в кредитной организации       </w:t>
            </w:r>
          </w:p>
        </w:tc>
        <w:tc>
          <w:tcPr>
            <w:tcW w:w="1500" w:type="dxa"/>
            <w:tcBorders>
              <w:top w:val="nil"/>
              <w:left w:val="single" w:sz="4" w:space="0" w:color="000000"/>
              <w:bottom w:val="single" w:sz="4" w:space="0" w:color="000000"/>
              <w:right w:val="single" w:sz="4" w:space="0" w:color="000000"/>
            </w:tcBorders>
          </w:tcPr>
          <w:p w:rsidR="001C29B8" w:rsidRPr="001A32B2" w:rsidRDefault="001C29B8" w:rsidP="001C29B8">
            <w:pPr>
              <w:suppressAutoHyphens/>
              <w:jc w:val="both"/>
              <w:rPr>
                <w:rFonts w:ascii="Times New Roman" w:hAnsi="Times New Roman" w:cs="Times New Roman"/>
                <w:sz w:val="24"/>
                <w:szCs w:val="24"/>
                <w:lang w:eastAsia="ar-SA"/>
              </w:rPr>
            </w:pPr>
          </w:p>
        </w:tc>
      </w:tr>
    </w:tbl>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(наименование лотереи)</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lang w:eastAsia="ar-SA"/>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Документы по описи принял: ________________ ________________________</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(подпись)        (ФИО)</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______________ 200_ г.</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Опись документов получил: _________________</w:t>
      </w:r>
      <w:r w:rsidR="001C29B8">
        <w:rPr>
          <w:rFonts w:ascii="Times New Roman" w:hAnsi="Times New Roman" w:cs="Times New Roman"/>
          <w:sz w:val="24"/>
          <w:szCs w:val="24"/>
        </w:rPr>
        <w:t xml:space="preserve">       </w:t>
      </w:r>
      <w:r w:rsidRPr="001A32B2">
        <w:rPr>
          <w:rFonts w:ascii="Times New Roman" w:hAnsi="Times New Roman" w:cs="Times New Roman"/>
          <w:sz w:val="24"/>
          <w:szCs w:val="24"/>
        </w:rPr>
        <w:t xml:space="preserve"> ________________________</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w:t>
      </w:r>
      <w:r w:rsidR="001C29B8">
        <w:rPr>
          <w:rFonts w:ascii="Times New Roman" w:hAnsi="Times New Roman" w:cs="Times New Roman"/>
          <w:sz w:val="24"/>
          <w:szCs w:val="24"/>
        </w:rPr>
        <w:t xml:space="preserve">                   </w:t>
      </w:r>
      <w:r w:rsidRPr="001A32B2">
        <w:rPr>
          <w:rFonts w:ascii="Times New Roman" w:hAnsi="Times New Roman" w:cs="Times New Roman"/>
          <w:sz w:val="24"/>
          <w:szCs w:val="24"/>
        </w:rPr>
        <w:t xml:space="preserve">(подпись)       </w:t>
      </w:r>
      <w:r w:rsidR="001C29B8">
        <w:rPr>
          <w:rFonts w:ascii="Times New Roman" w:hAnsi="Times New Roman" w:cs="Times New Roman"/>
          <w:sz w:val="24"/>
          <w:szCs w:val="24"/>
        </w:rPr>
        <w:t xml:space="preserve">                      </w:t>
      </w:r>
      <w:r w:rsidRPr="001A32B2">
        <w:rPr>
          <w:rFonts w:ascii="Times New Roman" w:hAnsi="Times New Roman" w:cs="Times New Roman"/>
          <w:sz w:val="24"/>
          <w:szCs w:val="24"/>
        </w:rPr>
        <w:t>(ФИО)</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______________ 200_ г.</w:t>
      </w:r>
    </w:p>
    <w:p w:rsidR="00611F96" w:rsidRPr="001A32B2" w:rsidRDefault="00611F96" w:rsidP="00611F96">
      <w:pPr>
        <w:jc w:val="both"/>
        <w:rPr>
          <w:rFonts w:ascii="Times New Roman" w:hAnsi="Times New Roman" w:cs="Times New Roman"/>
          <w:sz w:val="24"/>
          <w:szCs w:val="24"/>
        </w:rPr>
      </w:pPr>
    </w:p>
    <w:p w:rsidR="00611F96" w:rsidRDefault="00611F96" w:rsidP="00611F96">
      <w:pPr>
        <w:jc w:val="both"/>
        <w:rPr>
          <w:rFonts w:ascii="Times New Roman" w:hAnsi="Times New Roman" w:cs="Times New Roman"/>
          <w:sz w:val="24"/>
          <w:szCs w:val="24"/>
        </w:rPr>
      </w:pPr>
    </w:p>
    <w:p w:rsidR="00FE2E9B" w:rsidRDefault="00FE2E9B" w:rsidP="00611F96">
      <w:pPr>
        <w:jc w:val="both"/>
        <w:rPr>
          <w:rFonts w:ascii="Times New Roman" w:hAnsi="Times New Roman" w:cs="Times New Roman"/>
          <w:sz w:val="24"/>
          <w:szCs w:val="24"/>
        </w:rPr>
      </w:pPr>
    </w:p>
    <w:p w:rsidR="00FE2E9B" w:rsidRDefault="00FE2E9B" w:rsidP="00611F96">
      <w:pPr>
        <w:jc w:val="both"/>
        <w:rPr>
          <w:rFonts w:ascii="Times New Roman" w:hAnsi="Times New Roman" w:cs="Times New Roman"/>
          <w:sz w:val="24"/>
          <w:szCs w:val="24"/>
        </w:rPr>
      </w:pPr>
    </w:p>
    <w:p w:rsidR="00FE2E9B" w:rsidRDefault="00FE2E9B" w:rsidP="00611F96">
      <w:pPr>
        <w:jc w:val="both"/>
        <w:rPr>
          <w:rFonts w:ascii="Times New Roman" w:hAnsi="Times New Roman" w:cs="Times New Roman"/>
          <w:sz w:val="24"/>
          <w:szCs w:val="24"/>
        </w:rPr>
      </w:pPr>
    </w:p>
    <w:p w:rsidR="00FE2E9B" w:rsidRPr="001A32B2" w:rsidRDefault="00FE2E9B" w:rsidP="00611F96">
      <w:pPr>
        <w:jc w:val="both"/>
        <w:rPr>
          <w:rFonts w:ascii="Times New Roman" w:hAnsi="Times New Roman" w:cs="Times New Roman"/>
          <w:sz w:val="24"/>
          <w:szCs w:val="24"/>
        </w:rPr>
      </w:pPr>
    </w:p>
    <w:p w:rsidR="001C29B8" w:rsidRDefault="001C29B8" w:rsidP="00611F96">
      <w:pPr>
        <w:jc w:val="right"/>
        <w:rPr>
          <w:rFonts w:ascii="Times New Roman" w:hAnsi="Times New Roman" w:cs="Times New Roman"/>
          <w:sz w:val="24"/>
          <w:szCs w:val="24"/>
        </w:rPr>
      </w:pPr>
    </w:p>
    <w:p w:rsidR="001C29B8" w:rsidRDefault="001C29B8" w:rsidP="00611F96">
      <w:pPr>
        <w:jc w:val="right"/>
        <w:rPr>
          <w:rFonts w:ascii="Times New Roman" w:hAnsi="Times New Roman" w:cs="Times New Roman"/>
          <w:sz w:val="24"/>
          <w:szCs w:val="24"/>
        </w:rPr>
      </w:pPr>
    </w:p>
    <w:p w:rsidR="001C29B8" w:rsidRDefault="001C29B8" w:rsidP="00611F96">
      <w:pPr>
        <w:jc w:val="right"/>
        <w:rPr>
          <w:rFonts w:ascii="Times New Roman" w:hAnsi="Times New Roman" w:cs="Times New Roman"/>
          <w:sz w:val="24"/>
          <w:szCs w:val="24"/>
        </w:rPr>
      </w:pPr>
    </w:p>
    <w:p w:rsidR="001C29B8" w:rsidRDefault="001C29B8" w:rsidP="00611F96">
      <w:pPr>
        <w:jc w:val="right"/>
        <w:rPr>
          <w:rFonts w:ascii="Times New Roman" w:hAnsi="Times New Roman" w:cs="Times New Roman"/>
          <w:sz w:val="24"/>
          <w:szCs w:val="24"/>
        </w:rPr>
      </w:pPr>
    </w:p>
    <w:p w:rsidR="001C29B8" w:rsidRDefault="001C29B8" w:rsidP="00611F96">
      <w:pPr>
        <w:jc w:val="right"/>
        <w:rPr>
          <w:rFonts w:ascii="Times New Roman" w:hAnsi="Times New Roman" w:cs="Times New Roman"/>
          <w:sz w:val="24"/>
          <w:szCs w:val="24"/>
        </w:rPr>
      </w:pPr>
    </w:p>
    <w:p w:rsidR="001C29B8" w:rsidRDefault="001C29B8" w:rsidP="00611F96">
      <w:pPr>
        <w:jc w:val="right"/>
        <w:rPr>
          <w:rFonts w:ascii="Times New Roman" w:hAnsi="Times New Roman" w:cs="Times New Roman"/>
          <w:sz w:val="24"/>
          <w:szCs w:val="24"/>
        </w:rPr>
      </w:pPr>
    </w:p>
    <w:p w:rsidR="001C29B8" w:rsidRDefault="001C29B8" w:rsidP="00611F96">
      <w:pPr>
        <w:jc w:val="right"/>
        <w:rPr>
          <w:rFonts w:ascii="Times New Roman" w:hAnsi="Times New Roman" w:cs="Times New Roman"/>
          <w:sz w:val="24"/>
          <w:szCs w:val="24"/>
        </w:rPr>
      </w:pPr>
    </w:p>
    <w:p w:rsidR="001C29B8" w:rsidRDefault="001C29B8" w:rsidP="00611F96">
      <w:pPr>
        <w:jc w:val="right"/>
        <w:rPr>
          <w:rFonts w:ascii="Times New Roman" w:hAnsi="Times New Roman" w:cs="Times New Roman"/>
          <w:sz w:val="24"/>
          <w:szCs w:val="24"/>
        </w:rPr>
      </w:pPr>
    </w:p>
    <w:p w:rsidR="001C29B8" w:rsidRDefault="001C29B8" w:rsidP="00611F96">
      <w:pPr>
        <w:jc w:val="right"/>
        <w:rPr>
          <w:rFonts w:ascii="Times New Roman" w:hAnsi="Times New Roman" w:cs="Times New Roman"/>
          <w:sz w:val="24"/>
          <w:szCs w:val="24"/>
        </w:rPr>
      </w:pPr>
    </w:p>
    <w:p w:rsidR="00611F96" w:rsidRPr="001A32B2" w:rsidRDefault="00611F96" w:rsidP="00611F96">
      <w:pPr>
        <w:jc w:val="right"/>
        <w:rPr>
          <w:rFonts w:ascii="Times New Roman" w:hAnsi="Times New Roman" w:cs="Times New Roman"/>
          <w:sz w:val="24"/>
          <w:szCs w:val="24"/>
        </w:rPr>
      </w:pPr>
      <w:r w:rsidRPr="001A32B2">
        <w:rPr>
          <w:rFonts w:ascii="Times New Roman" w:hAnsi="Times New Roman" w:cs="Times New Roman"/>
          <w:sz w:val="24"/>
          <w:szCs w:val="24"/>
        </w:rPr>
        <w:lastRenderedPageBreak/>
        <w:t>Приложение 8</w:t>
      </w:r>
    </w:p>
    <w:p w:rsidR="00611F96" w:rsidRPr="001A32B2" w:rsidRDefault="00611F96" w:rsidP="001C29B8">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color w:val="000000"/>
          <w:sz w:val="24"/>
          <w:szCs w:val="24"/>
        </w:rPr>
        <w:t>к административному регламенту</w:t>
      </w:r>
      <w:r w:rsidRPr="001A32B2">
        <w:rPr>
          <w:rFonts w:ascii="Times New Roman" w:hAnsi="Times New Roman" w:cs="Times New Roman"/>
          <w:bCs/>
          <w:color w:val="000000"/>
          <w:sz w:val="24"/>
          <w:szCs w:val="24"/>
        </w:rPr>
        <w:t xml:space="preserve"> предоставления </w:t>
      </w:r>
      <w:r w:rsidRPr="001A32B2">
        <w:rPr>
          <w:rFonts w:ascii="Times New Roman" w:hAnsi="Times New Roman" w:cs="Times New Roman"/>
          <w:sz w:val="24"/>
          <w:szCs w:val="24"/>
        </w:rPr>
        <w:t>Администрацией</w:t>
      </w:r>
    </w:p>
    <w:p w:rsidR="00611F96" w:rsidRPr="001A32B2" w:rsidRDefault="00611F96" w:rsidP="001C29B8">
      <w:pPr>
        <w:spacing w:after="0" w:line="0" w:lineRule="atLeast"/>
        <w:ind w:left="5245"/>
        <w:jc w:val="right"/>
        <w:rPr>
          <w:rFonts w:ascii="Times New Roman" w:hAnsi="Times New Roman" w:cs="Times New Roman"/>
          <w:sz w:val="24"/>
          <w:szCs w:val="24"/>
        </w:rPr>
      </w:pPr>
      <w:r w:rsidRPr="001A32B2">
        <w:rPr>
          <w:rFonts w:ascii="Times New Roman" w:hAnsi="Times New Roman" w:cs="Times New Roman"/>
          <w:sz w:val="24"/>
          <w:szCs w:val="24"/>
        </w:rPr>
        <w:t>Стакановского сельсовета Черемисиновского              района</w:t>
      </w:r>
    </w:p>
    <w:p w:rsidR="00611F96" w:rsidRPr="001A32B2" w:rsidRDefault="00611F96" w:rsidP="001C29B8">
      <w:pPr>
        <w:pStyle w:val="ConsPlusTitle"/>
        <w:spacing w:line="0" w:lineRule="atLeast"/>
        <w:jc w:val="right"/>
        <w:rPr>
          <w:b w:val="0"/>
          <w:color w:val="000000"/>
        </w:rPr>
      </w:pPr>
      <w:r w:rsidRPr="001A32B2">
        <w:rPr>
          <w:b w:val="0"/>
        </w:rPr>
        <w:t xml:space="preserve">Курской области </w:t>
      </w:r>
      <w:r w:rsidRPr="001A32B2">
        <w:rPr>
          <w:b w:val="0"/>
          <w:bCs w:val="0"/>
          <w:color w:val="000000"/>
        </w:rPr>
        <w:t xml:space="preserve"> </w:t>
      </w:r>
      <w:r w:rsidRPr="001A32B2">
        <w:rPr>
          <w:b w:val="0"/>
          <w:color w:val="000000"/>
        </w:rPr>
        <w:t xml:space="preserve">муниципальной   услуги </w:t>
      </w:r>
    </w:p>
    <w:p w:rsidR="00611F96" w:rsidRPr="001A32B2" w:rsidRDefault="00611F96" w:rsidP="001C29B8">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«Выдача разрешений на проведение</w:t>
      </w:r>
    </w:p>
    <w:p w:rsidR="00611F96" w:rsidRPr="001A32B2" w:rsidRDefault="00611F96" w:rsidP="001C29B8">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муниципальных лотерей, по приему</w:t>
      </w:r>
    </w:p>
    <w:p w:rsidR="00611F96" w:rsidRPr="001A32B2" w:rsidRDefault="00611F96" w:rsidP="001C29B8">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уведомлений о проведении стимулирующих</w:t>
      </w:r>
    </w:p>
    <w:p w:rsidR="00611F96" w:rsidRPr="001A32B2" w:rsidRDefault="00611F96" w:rsidP="001C29B8">
      <w:pPr>
        <w:spacing w:after="0" w:line="0" w:lineRule="atLeast"/>
        <w:jc w:val="right"/>
        <w:rPr>
          <w:rFonts w:ascii="Times New Roman" w:hAnsi="Times New Roman" w:cs="Times New Roman"/>
          <w:sz w:val="24"/>
          <w:szCs w:val="24"/>
        </w:rPr>
      </w:pPr>
      <w:r w:rsidRPr="001A32B2">
        <w:rPr>
          <w:rFonts w:ascii="Times New Roman" w:hAnsi="Times New Roman" w:cs="Times New Roman"/>
          <w:sz w:val="24"/>
          <w:szCs w:val="24"/>
        </w:rPr>
        <w:t>лотерей»</w:t>
      </w:r>
    </w:p>
    <w:p w:rsidR="00611F96" w:rsidRPr="001A32B2" w:rsidRDefault="00611F96" w:rsidP="00611F96">
      <w:pPr>
        <w:jc w:val="right"/>
        <w:rPr>
          <w:rFonts w:ascii="Times New Roman" w:hAnsi="Times New Roman" w:cs="Times New Roman"/>
          <w:sz w:val="24"/>
          <w:szCs w:val="24"/>
        </w:rPr>
      </w:pPr>
    </w:p>
    <w:p w:rsidR="00611F96" w:rsidRPr="001A32B2" w:rsidRDefault="00611F96" w:rsidP="00611F96">
      <w:pPr>
        <w:jc w:val="center"/>
        <w:rPr>
          <w:rFonts w:ascii="Times New Roman" w:hAnsi="Times New Roman" w:cs="Times New Roman"/>
          <w:sz w:val="24"/>
          <w:szCs w:val="24"/>
        </w:rPr>
      </w:pPr>
      <w:r w:rsidRPr="001A32B2">
        <w:rPr>
          <w:rFonts w:ascii="Times New Roman" w:hAnsi="Times New Roman" w:cs="Times New Roman"/>
          <w:sz w:val="24"/>
          <w:szCs w:val="24"/>
        </w:rPr>
        <w:t>АДМИНИСТРАЦИЯ СТАКАНОВСКОГО СЕЛЬСОВЕТА</w:t>
      </w:r>
    </w:p>
    <w:p w:rsidR="00611F96" w:rsidRPr="001A32B2" w:rsidRDefault="00611F96" w:rsidP="001C29B8">
      <w:pPr>
        <w:jc w:val="center"/>
        <w:rPr>
          <w:rFonts w:ascii="Times New Roman" w:hAnsi="Times New Roman" w:cs="Times New Roman"/>
          <w:sz w:val="24"/>
          <w:szCs w:val="24"/>
        </w:rPr>
      </w:pPr>
      <w:r w:rsidRPr="001A32B2">
        <w:rPr>
          <w:rFonts w:ascii="Times New Roman" w:hAnsi="Times New Roman" w:cs="Times New Roman"/>
          <w:sz w:val="24"/>
          <w:szCs w:val="24"/>
        </w:rPr>
        <w:t>ЧЕРЕМИСИНОВСКОГО РАЙОНА КУРСКОЙ ОБЛАСТИ</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306452, Курская область, </w:t>
      </w:r>
      <w:proofErr w:type="spellStart"/>
      <w:r w:rsidRPr="001A32B2">
        <w:rPr>
          <w:rFonts w:ascii="Times New Roman" w:hAnsi="Times New Roman" w:cs="Times New Roman"/>
          <w:sz w:val="24"/>
          <w:szCs w:val="24"/>
        </w:rPr>
        <w:t>Черемисиновский</w:t>
      </w:r>
      <w:proofErr w:type="spellEnd"/>
      <w:r w:rsidRPr="001A32B2">
        <w:rPr>
          <w:rFonts w:ascii="Times New Roman" w:hAnsi="Times New Roman" w:cs="Times New Roman"/>
          <w:sz w:val="24"/>
          <w:szCs w:val="24"/>
        </w:rPr>
        <w:t xml:space="preserve"> район, </w:t>
      </w:r>
      <w:r w:rsidRPr="001A32B2">
        <w:rPr>
          <w:rFonts w:ascii="Times New Roman" w:hAnsi="Times New Roman" w:cs="Times New Roman"/>
          <w:color w:val="000000"/>
          <w:sz w:val="24"/>
          <w:szCs w:val="24"/>
        </w:rPr>
        <w:t xml:space="preserve"> </w:t>
      </w:r>
      <w:proofErr w:type="spellStart"/>
      <w:r w:rsidRPr="001A32B2">
        <w:rPr>
          <w:rStyle w:val="FontStyle16"/>
          <w:sz w:val="24"/>
          <w:szCs w:val="24"/>
        </w:rPr>
        <w:t>с</w:t>
      </w:r>
      <w:proofErr w:type="gramStart"/>
      <w:r w:rsidRPr="001A32B2">
        <w:rPr>
          <w:rStyle w:val="FontStyle16"/>
          <w:sz w:val="24"/>
          <w:szCs w:val="24"/>
        </w:rPr>
        <w:t>.С</w:t>
      </w:r>
      <w:proofErr w:type="gramEnd"/>
      <w:r w:rsidRPr="001A32B2">
        <w:rPr>
          <w:rStyle w:val="FontStyle16"/>
          <w:sz w:val="24"/>
          <w:szCs w:val="24"/>
        </w:rPr>
        <w:t>таканово</w:t>
      </w:r>
      <w:proofErr w:type="spellEnd"/>
      <w:r w:rsidRPr="001A32B2">
        <w:rPr>
          <w:rFonts w:ascii="Times New Roman" w:hAnsi="Times New Roman" w:cs="Times New Roman"/>
          <w:sz w:val="24"/>
          <w:szCs w:val="24"/>
        </w:rPr>
        <w:t xml:space="preserve">     тел. 31247</w:t>
      </w:r>
    </w:p>
    <w:p w:rsidR="00611F96" w:rsidRPr="001A32B2" w:rsidRDefault="00611F96" w:rsidP="00611F96">
      <w:pPr>
        <w:pBdr>
          <w:bottom w:val="single" w:sz="12" w:space="1" w:color="auto"/>
        </w:pBd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center"/>
        <w:rPr>
          <w:rFonts w:ascii="Times New Roman" w:hAnsi="Times New Roman" w:cs="Times New Roman"/>
          <w:sz w:val="24"/>
          <w:szCs w:val="24"/>
        </w:rPr>
      </w:pPr>
      <w:r w:rsidRPr="001A32B2">
        <w:rPr>
          <w:rFonts w:ascii="Times New Roman" w:hAnsi="Times New Roman" w:cs="Times New Roman"/>
          <w:sz w:val="24"/>
          <w:szCs w:val="24"/>
        </w:rPr>
        <w:t>РАЗРЕШЕНИЕ</w:t>
      </w:r>
    </w:p>
    <w:p w:rsidR="00611F96" w:rsidRPr="001A32B2" w:rsidRDefault="00611F96" w:rsidP="001C29B8">
      <w:pPr>
        <w:jc w:val="center"/>
        <w:rPr>
          <w:rFonts w:ascii="Times New Roman" w:hAnsi="Times New Roman" w:cs="Times New Roman"/>
          <w:sz w:val="24"/>
          <w:szCs w:val="24"/>
        </w:rPr>
      </w:pPr>
      <w:r w:rsidRPr="001A32B2">
        <w:rPr>
          <w:rFonts w:ascii="Times New Roman" w:hAnsi="Times New Roman" w:cs="Times New Roman"/>
          <w:sz w:val="24"/>
          <w:szCs w:val="24"/>
        </w:rPr>
        <w:t>на проведение муниципальной лотереи</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Выдано: ___________________________________________________________________</w:t>
      </w:r>
    </w:p>
    <w:p w:rsidR="00611F96" w:rsidRPr="001A32B2" w:rsidRDefault="001C29B8" w:rsidP="00611F96">
      <w:pPr>
        <w:jc w:val="both"/>
        <w:rPr>
          <w:rFonts w:ascii="Times New Roman" w:hAnsi="Times New Roman" w:cs="Times New Roman"/>
          <w:sz w:val="24"/>
          <w:szCs w:val="24"/>
        </w:rPr>
      </w:pPr>
      <w:r>
        <w:rPr>
          <w:rFonts w:ascii="Times New Roman" w:hAnsi="Times New Roman" w:cs="Times New Roman"/>
          <w:sz w:val="24"/>
          <w:szCs w:val="24"/>
        </w:rPr>
        <w:t xml:space="preserve">       </w:t>
      </w:r>
      <w:r w:rsidR="00611F96" w:rsidRPr="001A32B2">
        <w:rPr>
          <w:rFonts w:ascii="Times New Roman" w:hAnsi="Times New Roman" w:cs="Times New Roman"/>
          <w:sz w:val="24"/>
          <w:szCs w:val="24"/>
        </w:rPr>
        <w:t xml:space="preserve">                   (наименование юридического лица)</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ОГРН __________________</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    ИНН ___________________</w:t>
      </w:r>
    </w:p>
    <w:p w:rsidR="00611F96" w:rsidRPr="001A32B2" w:rsidRDefault="00611F96" w:rsidP="001C29B8">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Место нахождения юридического лица: _______________________________________</w:t>
      </w:r>
    </w:p>
    <w:p w:rsidR="00611F96" w:rsidRPr="001A32B2" w:rsidRDefault="00611F96" w:rsidP="001C29B8">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_________________________________________________________________________</w:t>
      </w:r>
    </w:p>
    <w:p w:rsidR="00611F96" w:rsidRPr="001A32B2" w:rsidRDefault="00611F96" w:rsidP="001C29B8">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на проведение муниципальной лотереи _______________________________________</w:t>
      </w:r>
    </w:p>
    <w:p w:rsidR="00611F96" w:rsidRPr="001A32B2" w:rsidRDefault="00611F96" w:rsidP="001C29B8">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___________________________________________</w:t>
      </w:r>
      <w:r w:rsidR="001C29B8">
        <w:rPr>
          <w:rFonts w:ascii="Times New Roman" w:hAnsi="Times New Roman" w:cs="Times New Roman"/>
          <w:sz w:val="24"/>
          <w:szCs w:val="24"/>
        </w:rPr>
        <w:t>______________________________</w:t>
      </w:r>
    </w:p>
    <w:p w:rsidR="00611F96" w:rsidRPr="001A32B2" w:rsidRDefault="00611F96" w:rsidP="001C29B8">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                         (наименование лотереи)</w:t>
      </w:r>
    </w:p>
    <w:p w:rsidR="00611F96" w:rsidRPr="001A32B2" w:rsidRDefault="00611F96" w:rsidP="001C29B8">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Территория проведения лотереи _____________________________________________</w:t>
      </w:r>
    </w:p>
    <w:p w:rsidR="00611F96" w:rsidRPr="001A32B2" w:rsidRDefault="00611F96" w:rsidP="001C29B8">
      <w:pPr>
        <w:spacing w:after="0" w:line="0" w:lineRule="atLeast"/>
        <w:jc w:val="both"/>
        <w:rPr>
          <w:rFonts w:ascii="Times New Roman" w:hAnsi="Times New Roman" w:cs="Times New Roman"/>
          <w:sz w:val="24"/>
          <w:szCs w:val="24"/>
        </w:rPr>
      </w:pPr>
      <w:r w:rsidRPr="001A32B2">
        <w:rPr>
          <w:rFonts w:ascii="Times New Roman" w:hAnsi="Times New Roman" w:cs="Times New Roman"/>
          <w:sz w:val="24"/>
          <w:szCs w:val="24"/>
        </w:rPr>
        <w:t xml:space="preserve">Срок проведения лотереи </w:t>
      </w:r>
      <w:proofErr w:type="gramStart"/>
      <w:r w:rsidRPr="001A32B2">
        <w:rPr>
          <w:rFonts w:ascii="Times New Roman" w:hAnsi="Times New Roman" w:cs="Times New Roman"/>
          <w:sz w:val="24"/>
          <w:szCs w:val="24"/>
        </w:rPr>
        <w:t>с</w:t>
      </w:r>
      <w:proofErr w:type="gramEnd"/>
      <w:r w:rsidRPr="001A32B2">
        <w:rPr>
          <w:rFonts w:ascii="Times New Roman" w:hAnsi="Times New Roman" w:cs="Times New Roman"/>
          <w:sz w:val="24"/>
          <w:szCs w:val="24"/>
        </w:rPr>
        <w:t xml:space="preserve"> _______________ по _________________</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 xml:space="preserve">Глава Стакановского сельсовета </w:t>
      </w:r>
    </w:p>
    <w:p w:rsidR="00611F96" w:rsidRPr="001A32B2" w:rsidRDefault="00611F96" w:rsidP="00611F96">
      <w:pPr>
        <w:jc w:val="both"/>
        <w:rPr>
          <w:rFonts w:ascii="Times New Roman" w:hAnsi="Times New Roman" w:cs="Times New Roman"/>
          <w:sz w:val="24"/>
          <w:szCs w:val="24"/>
        </w:rPr>
      </w:pPr>
      <w:r w:rsidRPr="001A32B2">
        <w:rPr>
          <w:rFonts w:ascii="Times New Roman" w:hAnsi="Times New Roman" w:cs="Times New Roman"/>
          <w:sz w:val="24"/>
          <w:szCs w:val="24"/>
        </w:rPr>
        <w:t>Черемисиновского района                     ____________________                  _______________</w:t>
      </w:r>
    </w:p>
    <w:p w:rsidR="00611F96" w:rsidRPr="001A32B2" w:rsidRDefault="001C29B8" w:rsidP="00611F96">
      <w:pPr>
        <w:jc w:val="both"/>
        <w:rPr>
          <w:rFonts w:ascii="Times New Roman" w:hAnsi="Times New Roman" w:cs="Times New Roman"/>
          <w:sz w:val="24"/>
          <w:szCs w:val="24"/>
        </w:rPr>
      </w:pPr>
      <w:r>
        <w:rPr>
          <w:rFonts w:ascii="Times New Roman" w:hAnsi="Times New Roman" w:cs="Times New Roman"/>
          <w:sz w:val="24"/>
          <w:szCs w:val="24"/>
        </w:rPr>
        <w:t xml:space="preserve">       </w:t>
      </w:r>
      <w:r w:rsidR="00611F96" w:rsidRPr="001A32B2">
        <w:rPr>
          <w:rFonts w:ascii="Times New Roman" w:hAnsi="Times New Roman" w:cs="Times New Roman"/>
          <w:sz w:val="24"/>
          <w:szCs w:val="24"/>
        </w:rPr>
        <w:t xml:space="preserve">                                              </w:t>
      </w:r>
      <w:r>
        <w:rPr>
          <w:rFonts w:ascii="Times New Roman" w:hAnsi="Times New Roman" w:cs="Times New Roman"/>
          <w:sz w:val="24"/>
          <w:szCs w:val="24"/>
        </w:rPr>
        <w:t xml:space="preserve">             </w:t>
      </w:r>
      <w:r w:rsidR="00611F96" w:rsidRPr="001A32B2">
        <w:rPr>
          <w:rFonts w:ascii="Times New Roman" w:hAnsi="Times New Roman" w:cs="Times New Roman"/>
          <w:sz w:val="24"/>
          <w:szCs w:val="24"/>
        </w:rPr>
        <w:t xml:space="preserve"> (подпись)                                   </w:t>
      </w:r>
      <w:proofErr w:type="gramStart"/>
      <w:r>
        <w:rPr>
          <w:rFonts w:ascii="Times New Roman" w:hAnsi="Times New Roman" w:cs="Times New Roman"/>
          <w:sz w:val="24"/>
          <w:szCs w:val="24"/>
        </w:rPr>
        <w:t>(</w:t>
      </w:r>
      <w:r w:rsidR="00611F96" w:rsidRPr="001A32B2">
        <w:rPr>
          <w:rFonts w:ascii="Times New Roman" w:hAnsi="Times New Roman" w:cs="Times New Roman"/>
          <w:sz w:val="24"/>
          <w:szCs w:val="24"/>
        </w:rPr>
        <w:t xml:space="preserve">  </w:t>
      </w:r>
      <w:proofErr w:type="gramEnd"/>
      <w:r>
        <w:rPr>
          <w:rFonts w:ascii="Times New Roman" w:hAnsi="Times New Roman" w:cs="Times New Roman"/>
          <w:sz w:val="24"/>
          <w:szCs w:val="24"/>
        </w:rPr>
        <w:t>Ф.И.О.)</w:t>
      </w:r>
      <w:r w:rsidR="00611F96" w:rsidRPr="001A32B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1F96" w:rsidRPr="001A32B2" w:rsidRDefault="001C29B8" w:rsidP="00611F96">
      <w:pPr>
        <w:jc w:val="both"/>
        <w:rPr>
          <w:rFonts w:ascii="Times New Roman" w:hAnsi="Times New Roman" w:cs="Times New Roman"/>
          <w:sz w:val="24"/>
          <w:szCs w:val="24"/>
        </w:rPr>
      </w:pPr>
      <w:r>
        <w:rPr>
          <w:rFonts w:ascii="Times New Roman" w:hAnsi="Times New Roman" w:cs="Times New Roman"/>
          <w:sz w:val="24"/>
          <w:szCs w:val="24"/>
        </w:rPr>
        <w:t xml:space="preserve">  М.П.</w:t>
      </w: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611F96" w:rsidRPr="001A32B2" w:rsidRDefault="00611F96" w:rsidP="00611F96">
      <w:pPr>
        <w:jc w:val="both"/>
        <w:rPr>
          <w:rFonts w:ascii="Times New Roman" w:hAnsi="Times New Roman" w:cs="Times New Roman"/>
          <w:sz w:val="24"/>
          <w:szCs w:val="24"/>
        </w:rPr>
      </w:pPr>
    </w:p>
    <w:p w:rsidR="00A362E2" w:rsidRPr="001A32B2" w:rsidRDefault="00A362E2" w:rsidP="00743A01">
      <w:pPr>
        <w:rPr>
          <w:rFonts w:ascii="Times New Roman" w:hAnsi="Times New Roman" w:cs="Times New Roman"/>
          <w:b/>
          <w:sz w:val="24"/>
          <w:szCs w:val="24"/>
        </w:rPr>
      </w:pPr>
    </w:p>
    <w:p w:rsidR="00A362E2" w:rsidRPr="001A32B2" w:rsidRDefault="00A362E2" w:rsidP="00743A01">
      <w:pPr>
        <w:rPr>
          <w:rFonts w:ascii="Times New Roman" w:hAnsi="Times New Roman" w:cs="Times New Roman"/>
          <w:b/>
          <w:sz w:val="24"/>
          <w:szCs w:val="24"/>
        </w:rPr>
      </w:pPr>
    </w:p>
    <w:p w:rsidR="00FB11EE" w:rsidRPr="001A32B2" w:rsidRDefault="00FB11EE" w:rsidP="00743A01">
      <w:pPr>
        <w:rPr>
          <w:rFonts w:ascii="Times New Roman" w:hAnsi="Times New Roman" w:cs="Times New Roman"/>
          <w:b/>
          <w:sz w:val="24"/>
          <w:szCs w:val="24"/>
        </w:rPr>
      </w:pPr>
    </w:p>
    <w:p w:rsidR="005A05DE" w:rsidRPr="001A32B2" w:rsidRDefault="005A05DE" w:rsidP="005A05DE">
      <w:pPr>
        <w:spacing w:line="100" w:lineRule="atLeast"/>
        <w:jc w:val="center"/>
        <w:rPr>
          <w:rFonts w:ascii="Times New Roman" w:hAnsi="Times New Roman" w:cs="Times New Roman"/>
          <w:b/>
          <w:sz w:val="24"/>
          <w:szCs w:val="24"/>
        </w:rPr>
      </w:pPr>
    </w:p>
    <w:p w:rsidR="00A53420" w:rsidRPr="001A32B2" w:rsidRDefault="00A53420" w:rsidP="005A05DE">
      <w:pPr>
        <w:spacing w:line="100" w:lineRule="atLeast"/>
        <w:jc w:val="center"/>
        <w:rPr>
          <w:rFonts w:ascii="Times New Roman" w:hAnsi="Times New Roman" w:cs="Times New Roman"/>
          <w:sz w:val="24"/>
          <w:szCs w:val="24"/>
        </w:rPr>
      </w:pPr>
    </w:p>
    <w:sectPr w:rsidR="00A53420" w:rsidRPr="001A32B2" w:rsidSect="00195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F45444"/>
    <w:lvl w:ilvl="0">
      <w:numFmt w:val="bullet"/>
      <w:lvlText w:val="*"/>
      <w:lvlJc w:val="left"/>
      <w:pPr>
        <w:ind w:left="0" w:firstLine="0"/>
      </w:pPr>
    </w:lvl>
  </w:abstractNum>
  <w:abstractNum w:abstractNumId="1">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FC352CE"/>
    <w:multiLevelType w:val="hybridMultilevel"/>
    <w:tmpl w:val="E0F46D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544B04"/>
    <w:multiLevelType w:val="hybridMultilevel"/>
    <w:tmpl w:val="A16EA558"/>
    <w:lvl w:ilvl="0" w:tplc="A54E3DC8">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811F0C"/>
    <w:multiLevelType w:val="multilevel"/>
    <w:tmpl w:val="7C8A2D8C"/>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D65"/>
    <w:rsid w:val="000144EE"/>
    <w:rsid w:val="001179F7"/>
    <w:rsid w:val="00195F4D"/>
    <w:rsid w:val="001A32B2"/>
    <w:rsid w:val="001C29B8"/>
    <w:rsid w:val="0023270D"/>
    <w:rsid w:val="002455C3"/>
    <w:rsid w:val="00260710"/>
    <w:rsid w:val="00280383"/>
    <w:rsid w:val="00281D11"/>
    <w:rsid w:val="002919F9"/>
    <w:rsid w:val="00292678"/>
    <w:rsid w:val="002A428E"/>
    <w:rsid w:val="002A4D8A"/>
    <w:rsid w:val="0039373A"/>
    <w:rsid w:val="003A6097"/>
    <w:rsid w:val="003C7ED4"/>
    <w:rsid w:val="003D3375"/>
    <w:rsid w:val="003E4F51"/>
    <w:rsid w:val="00423B12"/>
    <w:rsid w:val="005444FB"/>
    <w:rsid w:val="005A05DE"/>
    <w:rsid w:val="005A724E"/>
    <w:rsid w:val="00611F96"/>
    <w:rsid w:val="00613FA0"/>
    <w:rsid w:val="006D66BC"/>
    <w:rsid w:val="006F69BA"/>
    <w:rsid w:val="00720DBB"/>
    <w:rsid w:val="00743A01"/>
    <w:rsid w:val="0077550C"/>
    <w:rsid w:val="007A5840"/>
    <w:rsid w:val="007E14CB"/>
    <w:rsid w:val="00803846"/>
    <w:rsid w:val="008A59F2"/>
    <w:rsid w:val="008D1B84"/>
    <w:rsid w:val="008D69D3"/>
    <w:rsid w:val="008F3A1B"/>
    <w:rsid w:val="00922879"/>
    <w:rsid w:val="0099041D"/>
    <w:rsid w:val="009A135C"/>
    <w:rsid w:val="00A362E2"/>
    <w:rsid w:val="00A53420"/>
    <w:rsid w:val="00AD3484"/>
    <w:rsid w:val="00B06263"/>
    <w:rsid w:val="00B1527C"/>
    <w:rsid w:val="00C973C6"/>
    <w:rsid w:val="00CF209A"/>
    <w:rsid w:val="00D21091"/>
    <w:rsid w:val="00D54A6D"/>
    <w:rsid w:val="00D603B2"/>
    <w:rsid w:val="00D80B68"/>
    <w:rsid w:val="00D954AE"/>
    <w:rsid w:val="00DA6931"/>
    <w:rsid w:val="00DD1C80"/>
    <w:rsid w:val="00E328E0"/>
    <w:rsid w:val="00E916A9"/>
    <w:rsid w:val="00ED1167"/>
    <w:rsid w:val="00F46D65"/>
    <w:rsid w:val="00F75A66"/>
    <w:rsid w:val="00F7646D"/>
    <w:rsid w:val="00FB11EE"/>
    <w:rsid w:val="00FE2E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4D"/>
    <w:pPr>
      <w:spacing w:after="200" w:line="276" w:lineRule="auto"/>
    </w:pPr>
    <w:rPr>
      <w:rFonts w:cs="Calibri"/>
      <w:sz w:val="22"/>
      <w:szCs w:val="22"/>
      <w:lang w:eastAsia="en-US"/>
    </w:rPr>
  </w:style>
  <w:style w:type="paragraph" w:styleId="1">
    <w:name w:val="heading 1"/>
    <w:basedOn w:val="a"/>
    <w:next w:val="a"/>
    <w:link w:val="10"/>
    <w:qFormat/>
    <w:rsid w:val="00423B12"/>
    <w:pPr>
      <w:keepNext/>
      <w:tabs>
        <w:tab w:val="num" w:pos="720"/>
      </w:tabs>
      <w:suppressAutoHyphens/>
      <w:spacing w:before="240" w:after="60"/>
      <w:ind w:left="720" w:hanging="360"/>
      <w:outlineLvl w:val="0"/>
    </w:pPr>
    <w:rPr>
      <w:rFonts w:ascii="Arial" w:hAnsi="Arial" w:cs="Arial"/>
      <w:kern w:val="2"/>
      <w:sz w:val="32"/>
      <w:szCs w:val="32"/>
      <w:lang w:eastAsia="ar-SA"/>
    </w:rPr>
  </w:style>
  <w:style w:type="paragraph" w:styleId="3">
    <w:name w:val="heading 3"/>
    <w:basedOn w:val="a"/>
    <w:next w:val="a"/>
    <w:link w:val="30"/>
    <w:uiPriority w:val="9"/>
    <w:semiHidden/>
    <w:unhideWhenUsed/>
    <w:qFormat/>
    <w:rsid w:val="00FB11EE"/>
    <w:pPr>
      <w:keepNext/>
      <w:spacing w:before="240" w:after="60"/>
      <w:outlineLvl w:val="2"/>
    </w:pPr>
    <w:rPr>
      <w:rFonts w:ascii="Cambria" w:eastAsia="Times New Roman" w:hAnsi="Cambria" w:cs="Times New Roman"/>
      <w:b/>
      <w:bCs/>
      <w:sz w:val="26"/>
      <w:szCs w:val="26"/>
    </w:rPr>
  </w:style>
  <w:style w:type="paragraph" w:styleId="8">
    <w:name w:val="heading 8"/>
    <w:basedOn w:val="a"/>
    <w:next w:val="a"/>
    <w:link w:val="80"/>
    <w:uiPriority w:val="9"/>
    <w:semiHidden/>
    <w:unhideWhenUsed/>
    <w:qFormat/>
    <w:rsid w:val="00FB11EE"/>
    <w:pPr>
      <w:spacing w:before="240" w:after="60"/>
      <w:outlineLvl w:val="7"/>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03846"/>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803846"/>
    <w:rPr>
      <w:rFonts w:ascii="Times New Roman" w:eastAsia="Times New Roman" w:hAnsi="Times New Roman"/>
      <w:sz w:val="24"/>
      <w:szCs w:val="24"/>
      <w:lang w:eastAsia="ar-SA"/>
    </w:rPr>
  </w:style>
  <w:style w:type="paragraph" w:customStyle="1" w:styleId="ConsPlusNormal">
    <w:name w:val="ConsPlusNormal"/>
    <w:rsid w:val="00803846"/>
    <w:pPr>
      <w:widowControl w:val="0"/>
      <w:autoSpaceDE w:val="0"/>
      <w:autoSpaceDN w:val="0"/>
      <w:adjustRightInd w:val="0"/>
      <w:ind w:firstLine="720"/>
    </w:pPr>
    <w:rPr>
      <w:rFonts w:ascii="Arial" w:eastAsia="Times New Roman" w:hAnsi="Arial" w:cs="Arial"/>
    </w:rPr>
  </w:style>
  <w:style w:type="paragraph" w:customStyle="1" w:styleId="Style3">
    <w:name w:val="Style3"/>
    <w:basedOn w:val="a"/>
    <w:rsid w:val="00803846"/>
    <w:pPr>
      <w:widowControl w:val="0"/>
      <w:suppressAutoHyphens/>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5">
    <w:name w:val="Style5"/>
    <w:basedOn w:val="a"/>
    <w:rsid w:val="00803846"/>
    <w:pPr>
      <w:widowControl w:val="0"/>
      <w:suppressAutoHyphens/>
      <w:autoSpaceDE w:val="0"/>
      <w:spacing w:after="0" w:line="314" w:lineRule="exact"/>
      <w:ind w:firstLine="602"/>
      <w:jc w:val="both"/>
    </w:pPr>
    <w:rPr>
      <w:rFonts w:ascii="Times New Roman" w:eastAsia="Times New Roman" w:hAnsi="Times New Roman" w:cs="Times New Roman"/>
      <w:sz w:val="24"/>
      <w:szCs w:val="24"/>
      <w:lang w:eastAsia="ar-SA"/>
    </w:rPr>
  </w:style>
  <w:style w:type="character" w:customStyle="1" w:styleId="FontStyle15">
    <w:name w:val="Font Style15"/>
    <w:rsid w:val="00803846"/>
    <w:rPr>
      <w:rFonts w:ascii="Times New Roman" w:hAnsi="Times New Roman" w:cs="Times New Roman" w:hint="default"/>
      <w:b/>
      <w:bCs/>
      <w:sz w:val="26"/>
      <w:szCs w:val="26"/>
    </w:rPr>
  </w:style>
  <w:style w:type="character" w:customStyle="1" w:styleId="FontStyle16">
    <w:name w:val="Font Style16"/>
    <w:rsid w:val="00803846"/>
    <w:rPr>
      <w:rFonts w:ascii="Times New Roman" w:hAnsi="Times New Roman" w:cs="Times New Roman" w:hint="default"/>
      <w:sz w:val="26"/>
      <w:szCs w:val="26"/>
    </w:rPr>
  </w:style>
  <w:style w:type="paragraph" w:customStyle="1" w:styleId="Style6">
    <w:name w:val="Style6"/>
    <w:basedOn w:val="a"/>
    <w:rsid w:val="00CF209A"/>
    <w:pPr>
      <w:widowControl w:val="0"/>
      <w:suppressAutoHyphens/>
      <w:autoSpaceDE w:val="0"/>
      <w:spacing w:after="0" w:line="319" w:lineRule="exact"/>
      <w:jc w:val="both"/>
    </w:pPr>
    <w:rPr>
      <w:rFonts w:ascii="Times New Roman" w:eastAsia="Times New Roman" w:hAnsi="Times New Roman" w:cs="Times New Roman"/>
      <w:sz w:val="24"/>
      <w:szCs w:val="24"/>
      <w:lang w:eastAsia="ar-SA"/>
    </w:rPr>
  </w:style>
  <w:style w:type="paragraph" w:styleId="a5">
    <w:name w:val="Normal (Web)"/>
    <w:basedOn w:val="a"/>
    <w:semiHidden/>
    <w:unhideWhenUsed/>
    <w:rsid w:val="00743A0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impleelementin">
    <w:name w:val="simpleelementin"/>
    <w:basedOn w:val="a0"/>
    <w:rsid w:val="00743A01"/>
  </w:style>
  <w:style w:type="character" w:customStyle="1" w:styleId="10">
    <w:name w:val="Заголовок 1 Знак"/>
    <w:basedOn w:val="a0"/>
    <w:link w:val="1"/>
    <w:rsid w:val="00423B12"/>
    <w:rPr>
      <w:rFonts w:ascii="Arial" w:hAnsi="Arial" w:cs="Arial"/>
      <w:kern w:val="2"/>
      <w:sz w:val="32"/>
      <w:szCs w:val="32"/>
      <w:lang w:eastAsia="ar-SA"/>
    </w:rPr>
  </w:style>
  <w:style w:type="character" w:customStyle="1" w:styleId="30">
    <w:name w:val="Заголовок 3 Знак"/>
    <w:basedOn w:val="a0"/>
    <w:link w:val="3"/>
    <w:uiPriority w:val="9"/>
    <w:semiHidden/>
    <w:rsid w:val="00FB11EE"/>
    <w:rPr>
      <w:rFonts w:ascii="Cambria" w:eastAsia="Times New Roman" w:hAnsi="Cambria" w:cs="Times New Roman"/>
      <w:b/>
      <w:bCs/>
      <w:sz w:val="26"/>
      <w:szCs w:val="26"/>
      <w:lang w:eastAsia="en-US"/>
    </w:rPr>
  </w:style>
  <w:style w:type="character" w:customStyle="1" w:styleId="80">
    <w:name w:val="Заголовок 8 Знак"/>
    <w:basedOn w:val="a0"/>
    <w:link w:val="8"/>
    <w:uiPriority w:val="9"/>
    <w:semiHidden/>
    <w:rsid w:val="00FB11EE"/>
    <w:rPr>
      <w:rFonts w:ascii="Calibri" w:eastAsia="Times New Roman" w:hAnsi="Calibri" w:cs="Times New Roman"/>
      <w:i/>
      <w:iCs/>
      <w:sz w:val="24"/>
      <w:szCs w:val="24"/>
      <w:lang w:eastAsia="en-US"/>
    </w:rPr>
  </w:style>
  <w:style w:type="paragraph" w:styleId="a6">
    <w:name w:val="Body Text Indent"/>
    <w:basedOn w:val="a"/>
    <w:link w:val="a7"/>
    <w:uiPriority w:val="99"/>
    <w:semiHidden/>
    <w:unhideWhenUsed/>
    <w:rsid w:val="00FB11EE"/>
    <w:pPr>
      <w:spacing w:after="120"/>
      <w:ind w:left="283"/>
    </w:pPr>
  </w:style>
  <w:style w:type="character" w:customStyle="1" w:styleId="a7">
    <w:name w:val="Основной текст с отступом Знак"/>
    <w:basedOn w:val="a0"/>
    <w:link w:val="a6"/>
    <w:uiPriority w:val="99"/>
    <w:semiHidden/>
    <w:rsid w:val="00FB11EE"/>
    <w:rPr>
      <w:rFonts w:cs="Calibri"/>
      <w:sz w:val="22"/>
      <w:szCs w:val="22"/>
      <w:lang w:eastAsia="en-US"/>
    </w:rPr>
  </w:style>
  <w:style w:type="paragraph" w:styleId="HTML">
    <w:name w:val="HTML Preformatted"/>
    <w:basedOn w:val="a"/>
    <w:link w:val="HTML0"/>
    <w:semiHidden/>
    <w:unhideWhenUsed/>
    <w:rsid w:val="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FB11EE"/>
    <w:rPr>
      <w:rFonts w:ascii="Courier New" w:eastAsia="Times New Roman" w:hAnsi="Courier New" w:cs="Courier New"/>
      <w:lang w:eastAsia="ar-SA"/>
    </w:rPr>
  </w:style>
  <w:style w:type="paragraph" w:customStyle="1" w:styleId="Style2">
    <w:name w:val="Style2"/>
    <w:basedOn w:val="a"/>
    <w:rsid w:val="00FB11E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FB11E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FB11E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3">
    <w:name w:val="Style23"/>
    <w:basedOn w:val="a"/>
    <w:rsid w:val="00FB11E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FB11EE"/>
    <w:pPr>
      <w:suppressAutoHyphens/>
      <w:autoSpaceDE w:val="0"/>
      <w:ind w:firstLine="720"/>
    </w:pPr>
    <w:rPr>
      <w:rFonts w:ascii="Arial" w:eastAsia="Times New Roman" w:hAnsi="Arial" w:cs="Arial"/>
      <w:lang w:eastAsia="ar-SA"/>
    </w:rPr>
  </w:style>
  <w:style w:type="paragraph" w:customStyle="1" w:styleId="32">
    <w:name w:val="Основной текст 32"/>
    <w:basedOn w:val="a"/>
    <w:rsid w:val="00FB11EE"/>
    <w:pPr>
      <w:spacing w:after="120" w:line="240" w:lineRule="auto"/>
    </w:pPr>
    <w:rPr>
      <w:rFonts w:ascii="Times New Roman" w:eastAsia="Times New Roman" w:hAnsi="Times New Roman" w:cs="Times New Roman"/>
      <w:sz w:val="16"/>
      <w:szCs w:val="16"/>
      <w:lang w:eastAsia="ar-SA"/>
    </w:rPr>
  </w:style>
  <w:style w:type="paragraph" w:customStyle="1" w:styleId="a8">
    <w:name w:val="Таблицы (моноширинный)"/>
    <w:basedOn w:val="a"/>
    <w:next w:val="a"/>
    <w:rsid w:val="00FB11EE"/>
    <w:pPr>
      <w:widowControl w:val="0"/>
      <w:autoSpaceDE w:val="0"/>
      <w:spacing w:after="0" w:line="240" w:lineRule="auto"/>
      <w:jc w:val="both"/>
    </w:pPr>
    <w:rPr>
      <w:rFonts w:ascii="Courier New" w:eastAsia="Times New Roman" w:hAnsi="Courier New" w:cs="Courier New"/>
      <w:sz w:val="20"/>
      <w:szCs w:val="20"/>
      <w:lang w:eastAsia="ar-SA"/>
    </w:rPr>
  </w:style>
  <w:style w:type="character" w:customStyle="1" w:styleId="WW8Num13z0">
    <w:name w:val="WW8Num13z0"/>
    <w:rsid w:val="00FB11EE"/>
    <w:rPr>
      <w:rFonts w:ascii="Times New Roman" w:hAnsi="Times New Roman" w:cs="Times New Roman" w:hint="default"/>
    </w:rPr>
  </w:style>
  <w:style w:type="character" w:customStyle="1" w:styleId="FontStyle47">
    <w:name w:val="Font Style47"/>
    <w:rsid w:val="00FB11EE"/>
    <w:rPr>
      <w:rFonts w:ascii="Times New Roman" w:hAnsi="Times New Roman" w:cs="Times New Roman" w:hint="default"/>
      <w:i/>
      <w:iCs/>
      <w:sz w:val="22"/>
      <w:szCs w:val="22"/>
    </w:rPr>
  </w:style>
  <w:style w:type="character" w:customStyle="1" w:styleId="FontStyle48">
    <w:name w:val="Font Style48"/>
    <w:rsid w:val="00FB11EE"/>
    <w:rPr>
      <w:rFonts w:ascii="Times New Roman" w:hAnsi="Times New Roman" w:cs="Times New Roman" w:hint="default"/>
      <w:b/>
      <w:bCs/>
      <w:i/>
      <w:iCs/>
      <w:sz w:val="22"/>
      <w:szCs w:val="22"/>
    </w:rPr>
  </w:style>
  <w:style w:type="character" w:customStyle="1" w:styleId="FontStyle46">
    <w:name w:val="Font Style46"/>
    <w:rsid w:val="00FB11EE"/>
    <w:rPr>
      <w:rFonts w:ascii="Times New Roman" w:hAnsi="Times New Roman" w:cs="Times New Roman" w:hint="default"/>
      <w:sz w:val="22"/>
      <w:szCs w:val="22"/>
    </w:rPr>
  </w:style>
  <w:style w:type="character" w:styleId="a9">
    <w:name w:val="Hyperlink"/>
    <w:basedOn w:val="a0"/>
    <w:semiHidden/>
    <w:unhideWhenUsed/>
    <w:rsid w:val="00611F96"/>
    <w:rPr>
      <w:color w:val="0000FF"/>
      <w:u w:val="single"/>
    </w:rPr>
  </w:style>
  <w:style w:type="paragraph" w:customStyle="1" w:styleId="ConsPlusTitle">
    <w:name w:val="ConsPlusTitle"/>
    <w:rsid w:val="00611F96"/>
    <w:pPr>
      <w:widowControl w:val="0"/>
      <w:suppressAutoHyphens/>
      <w:autoSpaceDE w:val="0"/>
    </w:pPr>
    <w:rPr>
      <w:rFonts w:ascii="Times New Roman" w:eastAsia="Times New Roman" w:hAnsi="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216356004">
      <w:bodyDiv w:val="1"/>
      <w:marLeft w:val="0"/>
      <w:marRight w:val="0"/>
      <w:marTop w:val="0"/>
      <w:marBottom w:val="0"/>
      <w:divBdr>
        <w:top w:val="none" w:sz="0" w:space="0" w:color="auto"/>
        <w:left w:val="none" w:sz="0" w:space="0" w:color="auto"/>
        <w:bottom w:val="none" w:sz="0" w:space="0" w:color="auto"/>
        <w:right w:val="none" w:sz="0" w:space="0" w:color="auto"/>
      </w:divBdr>
    </w:div>
    <w:div w:id="250940187">
      <w:bodyDiv w:val="1"/>
      <w:marLeft w:val="0"/>
      <w:marRight w:val="0"/>
      <w:marTop w:val="0"/>
      <w:marBottom w:val="0"/>
      <w:divBdr>
        <w:top w:val="none" w:sz="0" w:space="0" w:color="auto"/>
        <w:left w:val="none" w:sz="0" w:space="0" w:color="auto"/>
        <w:bottom w:val="none" w:sz="0" w:space="0" w:color="auto"/>
        <w:right w:val="none" w:sz="0" w:space="0" w:color="auto"/>
      </w:divBdr>
    </w:div>
    <w:div w:id="1152603852">
      <w:bodyDiv w:val="1"/>
      <w:marLeft w:val="0"/>
      <w:marRight w:val="0"/>
      <w:marTop w:val="0"/>
      <w:marBottom w:val="0"/>
      <w:divBdr>
        <w:top w:val="none" w:sz="0" w:space="0" w:color="auto"/>
        <w:left w:val="none" w:sz="0" w:space="0" w:color="auto"/>
        <w:bottom w:val="none" w:sz="0" w:space="0" w:color="auto"/>
        <w:right w:val="none" w:sz="0" w:space="0" w:color="auto"/>
      </w:divBdr>
    </w:div>
    <w:div w:id="1524250068">
      <w:bodyDiv w:val="1"/>
      <w:marLeft w:val="0"/>
      <w:marRight w:val="0"/>
      <w:marTop w:val="0"/>
      <w:marBottom w:val="0"/>
      <w:divBdr>
        <w:top w:val="none" w:sz="0" w:space="0" w:color="auto"/>
        <w:left w:val="none" w:sz="0" w:space="0" w:color="auto"/>
        <w:bottom w:val="none" w:sz="0" w:space="0" w:color="auto"/>
        <w:right w:val="none" w:sz="0" w:space="0" w:color="auto"/>
      </w:divBdr>
    </w:div>
    <w:div w:id="1592274537">
      <w:bodyDiv w:val="1"/>
      <w:marLeft w:val="0"/>
      <w:marRight w:val="0"/>
      <w:marTop w:val="0"/>
      <w:marBottom w:val="0"/>
      <w:divBdr>
        <w:top w:val="none" w:sz="0" w:space="0" w:color="auto"/>
        <w:left w:val="none" w:sz="0" w:space="0" w:color="auto"/>
        <w:bottom w:val="none" w:sz="0" w:space="0" w:color="auto"/>
        <w:right w:val="none" w:sz="0" w:space="0" w:color="auto"/>
      </w:divBdr>
    </w:div>
    <w:div w:id="17397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67ABE6E982EA437E2FCF0298A51AD968B7D3C094E65DF9AE2A8QD31K" TargetMode="External"/><Relationship Id="rId13" Type="http://schemas.openxmlformats.org/officeDocument/2006/relationships/hyperlink" Target="consultantplus://offline/ref=9A867ABE6E982EA437E2FCF0298A51AD95837331001F32DDCBB7A6D451Q83EK" TargetMode="External"/><Relationship Id="rId18" Type="http://schemas.openxmlformats.org/officeDocument/2006/relationships/hyperlink" Target="consultantplus://offline/ref=9A867ABE6E982EA437E2FCF0298A51AD95827D38071932DDCBB7A6D451Q83E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A867ABE6E982EA437E2E2FD3FE60BA193882434001E308293E8FD8906878BCFF656EC8A315F4B2A111C21Q831K" TargetMode="External"/><Relationship Id="rId7" Type="http://schemas.openxmlformats.org/officeDocument/2006/relationships/hyperlink" Target="consultantplus://offline/ref=9A867ABE6E982EA437E2E2FD3FE60BA193882434001E308293E8FD8906878BCFF656EC8A315F4B2A111C21Q831K" TargetMode="External"/><Relationship Id="rId12" Type="http://schemas.openxmlformats.org/officeDocument/2006/relationships/hyperlink" Target="consultantplus://offline/ref=9A867ABE6E982EA437E2FCF0298A51AD95827D38071932DDCBB7A6D451Q83EK" TargetMode="External"/><Relationship Id="rId17" Type="http://schemas.openxmlformats.org/officeDocument/2006/relationships/hyperlink" Target="consultantplus://offline/ref=9A867ABE6E982EA437E2FCF0298A51AD95827D38071932DDCBB7A6D451Q83EK" TargetMode="External"/><Relationship Id="rId25" Type="http://schemas.openxmlformats.org/officeDocument/2006/relationships/hyperlink" Target="consultantplus://offline/ref=9A867ABE6E982EA437E2E2FD3FE60BA193882434001E308293E8FD8906878BCFF656EC8A315F4B2A111F2CQ835K" TargetMode="External"/><Relationship Id="rId2" Type="http://schemas.openxmlformats.org/officeDocument/2006/relationships/numbering" Target="numbering.xml"/><Relationship Id="rId16" Type="http://schemas.openxmlformats.org/officeDocument/2006/relationships/hyperlink" Target="consultantplus://offline/ref=9A867ABE6E982EA437E2E2FD3FE60BA193882434001E308293E8FD8906878BCFF656EC8A315F4B2A111C24Q83BK" TargetMode="External"/><Relationship Id="rId20" Type="http://schemas.openxmlformats.org/officeDocument/2006/relationships/hyperlink" Target="consultantplus://offline/ref=9A867ABE6E982EA437E2E2FD3FE60BA193882434001E308293E8FD8906878BCFF656EC8A315F4B2A111C25Q830K" TargetMode="External"/><Relationship Id="rId1" Type="http://schemas.openxmlformats.org/officeDocument/2006/relationships/customXml" Target="../customXml/item1.xml"/><Relationship Id="rId6" Type="http://schemas.openxmlformats.org/officeDocument/2006/relationships/hyperlink" Target="consultantplus://offline/ref=9A867ABE6E982EA437E2E2FD3FE60BA193882434001E308293E8FD8906878BCFF656EC8A315F4B2A111C2CQ83AK" TargetMode="External"/><Relationship Id="rId11" Type="http://schemas.openxmlformats.org/officeDocument/2006/relationships/hyperlink" Target="consultantplus://offline/ref=9A867ABE6E982EA437E2FCF0298A51AD95817831031932DDCBB7A6D451Q83EK" TargetMode="External"/><Relationship Id="rId24" Type="http://schemas.openxmlformats.org/officeDocument/2006/relationships/hyperlink" Target="consultantplus://offline/ref=9A867ABE6E982EA437E2E2FD3FE60BA193882434001E308293E8FD8906878BCFF656EC8A315F4B2A111F2CQ835K" TargetMode="External"/><Relationship Id="rId5" Type="http://schemas.openxmlformats.org/officeDocument/2006/relationships/webSettings" Target="webSettings.xml"/><Relationship Id="rId15" Type="http://schemas.openxmlformats.org/officeDocument/2006/relationships/hyperlink" Target="consultantplus://offline/ref=9A867ABE6E982EA437E2E2FD3FE60BA193882434001E308293E8FD8906878BCFF656EC8A315F4B2A111C25Q830K" TargetMode="External"/><Relationship Id="rId23" Type="http://schemas.openxmlformats.org/officeDocument/2006/relationships/hyperlink" Target="consultantplus://offline/ref=9A867ABE6E982EA437E2E2FD3FE60BA193882434001E308293E8FD8906878BCFF656EC8A315F4B2A111C2DQ83AK" TargetMode="External"/><Relationship Id="rId10" Type="http://schemas.openxmlformats.org/officeDocument/2006/relationships/hyperlink" Target="consultantplus://offline/ref=9A867ABE6E982EA437E2FCF0298A51AD95837938071D32DDCBB7A6D451Q83EK" TargetMode="External"/><Relationship Id="rId19" Type="http://schemas.openxmlformats.org/officeDocument/2006/relationships/hyperlink" Target="consultantplus://offline/ref=9A867ABE6E982EA437E2FCF0298A51AD95827D38071932DDCBB7A6D451Q83EK" TargetMode="External"/><Relationship Id="rId4" Type="http://schemas.openxmlformats.org/officeDocument/2006/relationships/settings" Target="settings.xml"/><Relationship Id="rId9" Type="http://schemas.openxmlformats.org/officeDocument/2006/relationships/hyperlink" Target="consultantplus://offline/ref=9A867ABE6E982EA437E2FCF0298A51AD9581783E021B32DDCBB7A6D451Q83EK" TargetMode="External"/><Relationship Id="rId14" Type="http://schemas.openxmlformats.org/officeDocument/2006/relationships/hyperlink" Target="consultantplus://offline/ref=9A867ABE6E982EA437E2FCF0298A51AD95827E3B031032DDCBB7A6D451Q83EK" TargetMode="External"/><Relationship Id="rId22" Type="http://schemas.openxmlformats.org/officeDocument/2006/relationships/hyperlink" Target="consultantplus://offline/ref=9A867ABE6E982EA437E2E2FD3FE60BA193882434001E308293E8FD8906878BCFF656EC8A315F4B2A111C22Q832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13E3-FAB8-4112-81E7-E332A0C7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7100</Words>
  <Characters>40474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2012-09-04T08:26:00Z</cp:lastPrinted>
  <dcterms:created xsi:type="dcterms:W3CDTF">2012-08-21T11:29:00Z</dcterms:created>
  <dcterms:modified xsi:type="dcterms:W3CDTF">2012-09-04T08:28:00Z</dcterms:modified>
</cp:coreProperties>
</file>